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C04" w:rsidRDefault="00163E50">
      <w:r>
        <w:rPr>
          <w:noProof/>
        </w:rPr>
        <w:drawing>
          <wp:inline distT="0" distB="0" distL="0" distR="0">
            <wp:extent cx="99060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997" cy="148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58A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1495425</wp:posOffset>
            </wp:positionV>
            <wp:extent cx="5959450" cy="859536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450" cy="85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63E50" w:rsidRDefault="00163E50"/>
    <w:p w:rsidR="00163E50" w:rsidRDefault="00163E50">
      <w:r>
        <w:rPr>
          <w:noProof/>
        </w:rPr>
        <w:drawing>
          <wp:inline distT="0" distB="0" distL="0" distR="0">
            <wp:extent cx="1181100" cy="1066753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938" cy="10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E50" w:rsidRPr="00B2558A" w:rsidRDefault="00163E50" w:rsidP="00163E50">
      <w:pPr>
        <w:rPr>
          <w:rFonts w:ascii="Times New Roman" w:hAnsi="Times New Roman" w:cs="Times New Roman"/>
        </w:rPr>
      </w:pPr>
      <w:r w:rsidRPr="00B2558A">
        <w:rPr>
          <w:rFonts w:ascii="Times New Roman" w:hAnsi="Times New Roman" w:cs="Times New Roman"/>
        </w:rPr>
        <w:t>Passionate advocate for experiential learning, and creating transformational student experiences that foster personal and academic growth. My goal is to introduce internationalization into the curriculum for first-year students, bringing a global perspective to their education. By incorporating diverse cultural awareness and hands-on learning opportunities, I aim to prepare students for success in an interconnected world, empowering them to become culturally competent and socially responsible leaders.</w:t>
      </w:r>
    </w:p>
    <w:p w:rsidR="00B2558A" w:rsidRPr="00B2558A" w:rsidRDefault="00B2558A" w:rsidP="00163E50">
      <w:pPr>
        <w:rPr>
          <w:sz w:val="20"/>
          <w:szCs w:val="20"/>
        </w:rPr>
      </w:pPr>
      <w:bookmarkStart w:id="0" w:name="_GoBack"/>
      <w:bookmarkEnd w:id="0"/>
    </w:p>
    <w:p w:rsidR="00163E50" w:rsidRPr="00B2558A" w:rsidRDefault="00163E50">
      <w:pPr>
        <w:rPr>
          <w:b/>
        </w:rPr>
      </w:pPr>
      <w:r w:rsidRPr="00B2558A">
        <w:rPr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1097280</wp:posOffset>
            </wp:positionV>
            <wp:extent cx="5943600" cy="561975"/>
            <wp:effectExtent l="0" t="0" r="0" b="9525"/>
            <wp:wrapThrough wrapText="bothSides">
              <wp:wrapPolygon edited="0">
                <wp:start x="4915" y="0"/>
                <wp:lineTo x="0" y="1464"/>
                <wp:lineTo x="0" y="19769"/>
                <wp:lineTo x="4569" y="21234"/>
                <wp:lineTo x="16338" y="21234"/>
                <wp:lineTo x="21046" y="12447"/>
                <wp:lineTo x="21115" y="3661"/>
                <wp:lineTo x="20146" y="0"/>
                <wp:lineTo x="4915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558A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348740" cy="1094740"/>
            <wp:effectExtent l="0" t="0" r="381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3E50" w:rsidRDefault="00163E50">
      <w:r>
        <w:rPr>
          <w:noProof/>
        </w:rPr>
        <w:lastRenderedPageBreak/>
        <w:drawing>
          <wp:inline distT="0" distB="0" distL="0" distR="0">
            <wp:extent cx="1466850" cy="1466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E50" w:rsidRPr="00B2558A" w:rsidRDefault="00163E50" w:rsidP="00163E50">
      <w:pPr>
        <w:rPr>
          <w:rFonts w:ascii="Times New Roman" w:eastAsia="Times New Roman" w:hAnsi="Times New Roman" w:cs="Times New Roman"/>
          <w:color w:val="000000"/>
        </w:rPr>
      </w:pPr>
      <w:r w:rsidRPr="00B2558A">
        <w:rPr>
          <w:rFonts w:ascii="Times New Roman" w:eastAsia="Times New Roman" w:hAnsi="Times New Roman" w:cs="Times New Roman"/>
          <w:color w:val="000000"/>
        </w:rPr>
        <w:t>Dr. Lashonda Slaughter-Wilson is an Assistant Professor of History at Albany State University specializing in Early Modern European history.  Dr. Slaughter-Wilson is passionate about cultivating a love of history in her students and providing a global perspective on national and international events. </w:t>
      </w:r>
    </w:p>
    <w:p w:rsidR="00163E50" w:rsidRDefault="00163E50"/>
    <w:sectPr w:rsidR="00163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50"/>
    <w:rsid w:val="00163E50"/>
    <w:rsid w:val="00B2558A"/>
    <w:rsid w:val="00C7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6DC8"/>
  <w15:chartTrackingRefBased/>
  <w15:docId w15:val="{54330773-69D7-414A-B229-250FACD0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Monica C</dc:creator>
  <cp:keywords/>
  <dc:description/>
  <cp:lastModifiedBy>Reed, Monica C</cp:lastModifiedBy>
  <cp:revision>2</cp:revision>
  <dcterms:created xsi:type="dcterms:W3CDTF">2024-08-01T20:06:00Z</dcterms:created>
  <dcterms:modified xsi:type="dcterms:W3CDTF">2024-08-01T20:18:00Z</dcterms:modified>
</cp:coreProperties>
</file>