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112" w:rsidRDefault="00D01112" w:rsidP="00D01112">
      <w:pPr>
        <w:pStyle w:val="FormTitle"/>
        <w:tabs>
          <w:tab w:val="left" w:pos="195"/>
        </w:tabs>
        <w:jc w:val="left"/>
        <w:rPr>
          <w:rFonts w:ascii="Times New Roman" w:hAnsi="Times New Roman"/>
          <w:b w:val="0"/>
        </w:rPr>
      </w:pPr>
      <w:bookmarkStart w:id="0" w:name="_GoBack"/>
      <w:bookmarkEnd w:id="0"/>
      <w:r>
        <w:rPr>
          <w:rFonts w:ascii="Times New Roman" w:hAnsi="Times New Roman"/>
          <w:b w:val="0"/>
        </w:rPr>
        <w:t>Dawn Ralston</w:t>
      </w:r>
    </w:p>
    <w:p w:rsidR="00D01112" w:rsidRDefault="00D01112" w:rsidP="00D01112">
      <w:pPr>
        <w:pStyle w:val="FormTitle"/>
        <w:tabs>
          <w:tab w:val="left" w:pos="195"/>
        </w:tabs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Dr. Underwood</w:t>
      </w:r>
    </w:p>
    <w:p w:rsidR="00D01112" w:rsidRDefault="00D01112" w:rsidP="00D01112">
      <w:pPr>
        <w:pStyle w:val="FormTitle"/>
        <w:tabs>
          <w:tab w:val="left" w:pos="195"/>
        </w:tabs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English 1102</w:t>
      </w:r>
    </w:p>
    <w:p w:rsidR="00D01112" w:rsidRDefault="00D01112" w:rsidP="00D01112">
      <w:pPr>
        <w:pStyle w:val="FormTitle"/>
        <w:tabs>
          <w:tab w:val="left" w:pos="195"/>
        </w:tabs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25 September 2017</w:t>
      </w:r>
    </w:p>
    <w:p w:rsidR="00D01112" w:rsidRDefault="00D01112" w:rsidP="00D01112">
      <w:pPr>
        <w:pStyle w:val="FormTitle"/>
        <w:tabs>
          <w:tab w:val="left" w:pos="195"/>
        </w:tabs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Beef is for Dinner</w:t>
      </w:r>
    </w:p>
    <w:p w:rsidR="00D01112" w:rsidRDefault="00D01112" w:rsidP="00D01112">
      <w:pPr>
        <w:pStyle w:val="FormTitle"/>
        <w:tabs>
          <w:tab w:val="left" w:pos="195"/>
        </w:tabs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Gary Steiner and Natalie Angier give us quite a bit of information to consider. “Animal, Vegetable, Miserable” and “Sorry, Vegans: Brussels Sprouts Like to Live Too” both make a reference to </w:t>
      </w:r>
      <w:proofErr w:type="spellStart"/>
      <w:r>
        <w:rPr>
          <w:rFonts w:ascii="Times New Roman" w:hAnsi="Times New Roman"/>
          <w:b w:val="0"/>
        </w:rPr>
        <w:t>Issac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Bashevis</w:t>
      </w:r>
      <w:proofErr w:type="spellEnd"/>
      <w:r>
        <w:rPr>
          <w:rFonts w:ascii="Times New Roman" w:hAnsi="Times New Roman"/>
          <w:b w:val="0"/>
        </w:rPr>
        <w:t xml:space="preserve"> Singer. In singer’s story, “The Letter Writer” Singer</w:t>
      </w:r>
      <w:r w:rsidR="005F41FD">
        <w:rPr>
          <w:rFonts w:ascii="Times New Roman" w:hAnsi="Times New Roman"/>
          <w:b w:val="0"/>
        </w:rPr>
        <w:t xml:space="preserve"> called the slaughter of animals the “eternal Treblinka”. Singer gives animals a voice. Treblinka refers to concentration camps. Singer paints a picture of animals being eternally paraded to their deaths. </w:t>
      </w:r>
      <w:r w:rsidR="00DF602A">
        <w:rPr>
          <w:rFonts w:ascii="Times New Roman" w:hAnsi="Times New Roman"/>
          <w:b w:val="0"/>
        </w:rPr>
        <w:t xml:space="preserve"> Steiner </w:t>
      </w:r>
      <w:r w:rsidR="00B55E3D">
        <w:rPr>
          <w:rFonts w:ascii="Times New Roman" w:hAnsi="Times New Roman"/>
          <w:b w:val="0"/>
        </w:rPr>
        <w:t>argue</w:t>
      </w:r>
      <w:r w:rsidR="00DF602A">
        <w:rPr>
          <w:rFonts w:ascii="Times New Roman" w:hAnsi="Times New Roman"/>
          <w:b w:val="0"/>
        </w:rPr>
        <w:t>s</w:t>
      </w:r>
      <w:r w:rsidR="00B55E3D">
        <w:rPr>
          <w:rFonts w:ascii="Times New Roman" w:hAnsi="Times New Roman"/>
          <w:b w:val="0"/>
        </w:rPr>
        <w:t xml:space="preserve"> that human</w:t>
      </w:r>
      <w:r w:rsidR="00DF602A">
        <w:rPr>
          <w:rFonts w:ascii="Times New Roman" w:hAnsi="Times New Roman"/>
          <w:b w:val="0"/>
        </w:rPr>
        <w:t>s ingest nutrients without consideration to how animals are treated.</w:t>
      </w:r>
      <w:r w:rsidR="005F4449">
        <w:rPr>
          <w:rFonts w:ascii="Times New Roman" w:hAnsi="Times New Roman"/>
          <w:b w:val="0"/>
        </w:rPr>
        <w:t xml:space="preserve"> </w:t>
      </w:r>
      <w:r w:rsidR="00DF602A">
        <w:rPr>
          <w:rFonts w:ascii="Times New Roman" w:hAnsi="Times New Roman"/>
          <w:b w:val="0"/>
        </w:rPr>
        <w:t>And Angier believes that humans do not consider how vegetables feel when they are consumed.</w:t>
      </w:r>
    </w:p>
    <w:p w:rsidR="00345279" w:rsidRDefault="00345279" w:rsidP="00D01112">
      <w:pPr>
        <w:pStyle w:val="FormTitle"/>
        <w:tabs>
          <w:tab w:val="left" w:pos="195"/>
        </w:tabs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There has to be some middle road. Enjoying our nutrients and respecting out foods feelings.</w:t>
      </w:r>
    </w:p>
    <w:p w:rsidR="00345279" w:rsidRDefault="00DF602A" w:rsidP="00D01112">
      <w:pPr>
        <w:pStyle w:val="FormTitle"/>
        <w:tabs>
          <w:tab w:val="left" w:pos="195"/>
        </w:tabs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 w:rsidR="001D4A55">
        <w:rPr>
          <w:rFonts w:ascii="Times New Roman" w:hAnsi="Times New Roman"/>
          <w:b w:val="0"/>
        </w:rPr>
        <w:t>Gary Steiner</w:t>
      </w:r>
      <w:r>
        <w:rPr>
          <w:rFonts w:ascii="Times New Roman" w:hAnsi="Times New Roman"/>
          <w:b w:val="0"/>
        </w:rPr>
        <w:t xml:space="preserve"> berates humans for eating the flesh of animals. The author reminds us that even a scratch cannot be covered without the slaughter of an animal. The adhesive is a product derived from animals. </w:t>
      </w:r>
      <w:r w:rsidR="00345279">
        <w:rPr>
          <w:rFonts w:ascii="Times New Roman" w:hAnsi="Times New Roman"/>
          <w:b w:val="0"/>
        </w:rPr>
        <w:t>I admit that my vegetarian friends tend to be vegetarian based on specific health needs or their belief system. In Steiner’s article he writes, “Let me be candid: By and large, meat-eaters are a self righteous bunch”</w:t>
      </w:r>
    </w:p>
    <w:p w:rsidR="00345279" w:rsidRDefault="001D4A55" w:rsidP="00D01112">
      <w:pPr>
        <w:pStyle w:val="FormTitle"/>
        <w:tabs>
          <w:tab w:val="left" w:pos="195"/>
        </w:tabs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Most</w:t>
      </w:r>
      <w:r w:rsidR="00345279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family’s</w:t>
      </w:r>
      <w:r w:rsidR="00345279">
        <w:rPr>
          <w:rFonts w:ascii="Times New Roman" w:hAnsi="Times New Roman"/>
          <w:b w:val="0"/>
        </w:rPr>
        <w:t xml:space="preserve"> seems to be self-righteous meat-eater</w:t>
      </w:r>
      <w:r>
        <w:rPr>
          <w:rFonts w:ascii="Times New Roman" w:hAnsi="Times New Roman"/>
          <w:b w:val="0"/>
        </w:rPr>
        <w:t>s. My family</w:t>
      </w:r>
      <w:r w:rsidR="00345279">
        <w:rPr>
          <w:rFonts w:ascii="Times New Roman" w:hAnsi="Times New Roman"/>
          <w:b w:val="0"/>
        </w:rPr>
        <w:t xml:space="preserve"> prefer</w:t>
      </w:r>
      <w:r>
        <w:rPr>
          <w:rFonts w:ascii="Times New Roman" w:hAnsi="Times New Roman"/>
          <w:b w:val="0"/>
        </w:rPr>
        <w:t>s</w:t>
      </w:r>
      <w:r w:rsidR="00345279">
        <w:rPr>
          <w:rFonts w:ascii="Times New Roman" w:hAnsi="Times New Roman"/>
          <w:b w:val="0"/>
        </w:rPr>
        <w:t xml:space="preserve"> trying to be in the middle of this debate. The middle is going to store</w:t>
      </w:r>
      <w:r w:rsidR="00383C41">
        <w:rPr>
          <w:rFonts w:ascii="Times New Roman" w:hAnsi="Times New Roman"/>
          <w:b w:val="0"/>
        </w:rPr>
        <w:t>s</w:t>
      </w:r>
      <w:r w:rsidR="00345279">
        <w:rPr>
          <w:rFonts w:ascii="Times New Roman" w:hAnsi="Times New Roman"/>
          <w:b w:val="0"/>
        </w:rPr>
        <w:t xml:space="preserve"> like Trader Joes to purchase organic meat</w:t>
      </w:r>
      <w:r w:rsidR="00646830">
        <w:rPr>
          <w:rFonts w:ascii="Times New Roman" w:hAnsi="Times New Roman"/>
          <w:b w:val="0"/>
        </w:rPr>
        <w:t>. We do often eat tofu and beans as an alternate source of protein. Kale contains high amoun</w:t>
      </w:r>
      <w:r w:rsidR="00383C41">
        <w:rPr>
          <w:rFonts w:ascii="Times New Roman" w:hAnsi="Times New Roman"/>
          <w:b w:val="0"/>
        </w:rPr>
        <w:t>ts of protein as well. My brothers often hunt and fish</w:t>
      </w:r>
      <w:r w:rsidR="00407234">
        <w:rPr>
          <w:rFonts w:ascii="Times New Roman" w:hAnsi="Times New Roman"/>
          <w:b w:val="0"/>
        </w:rPr>
        <w:t xml:space="preserve">. They are respectful outdoor enthusiasts that use </w:t>
      </w:r>
      <w:r w:rsidR="00407234">
        <w:rPr>
          <w:rFonts w:ascii="Times New Roman" w:hAnsi="Times New Roman"/>
          <w:b w:val="0"/>
        </w:rPr>
        <w:lastRenderedPageBreak/>
        <w:t>the entire animal so there is no waste. Hunting is a way to thin deer herds. Serving a vegetable as a side to what is on our table was never considered cruel until I read what Natalie Angrier wrote.</w:t>
      </w:r>
    </w:p>
    <w:p w:rsidR="00497D3B" w:rsidRDefault="00407234" w:rsidP="00D01112">
      <w:pPr>
        <w:pStyle w:val="FormTitle"/>
        <w:tabs>
          <w:tab w:val="left" w:pos="195"/>
        </w:tabs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Natalie Angier explains how plants “forage” for resources and “anticipate.” </w:t>
      </w:r>
      <w:r w:rsidR="00497D3B">
        <w:rPr>
          <w:rFonts w:ascii="Times New Roman" w:hAnsi="Times New Roman"/>
          <w:b w:val="0"/>
        </w:rPr>
        <w:t>Vegetables</w:t>
      </w:r>
      <w:r>
        <w:rPr>
          <w:rFonts w:ascii="Times New Roman" w:hAnsi="Times New Roman"/>
          <w:b w:val="0"/>
        </w:rPr>
        <w:t xml:space="preserve"> recognize </w:t>
      </w:r>
      <w:r w:rsidR="00497D3B">
        <w:rPr>
          <w:rFonts w:ascii="Times New Roman" w:hAnsi="Times New Roman"/>
          <w:b w:val="0"/>
        </w:rPr>
        <w:t>light,</w:t>
      </w:r>
      <w:r>
        <w:rPr>
          <w:rFonts w:ascii="Times New Roman" w:hAnsi="Times New Roman"/>
          <w:b w:val="0"/>
        </w:rPr>
        <w:t xml:space="preserve"> listen to chemical signals, and talk. Lin</w:t>
      </w:r>
      <w:r w:rsidR="00497D3B">
        <w:rPr>
          <w:rFonts w:ascii="Times New Roman" w:hAnsi="Times New Roman"/>
          <w:b w:val="0"/>
        </w:rPr>
        <w:t>da Walling of the University of California, Riverside, explains that plants have an immune response. Certain plants exude a poison when they are being eaten by a bug. Angier wants us to consider the vegetables feelings.</w:t>
      </w:r>
    </w:p>
    <w:p w:rsidR="00407234" w:rsidRDefault="00497D3B" w:rsidP="00D01112">
      <w:pPr>
        <w:pStyle w:val="FormTitle"/>
        <w:tabs>
          <w:tab w:val="left" w:pos="195"/>
        </w:tabs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Since reading these articles the sight of a calf at a farm makes me sad. </w:t>
      </w:r>
      <w:r w:rsidR="000F3FBC">
        <w:rPr>
          <w:rFonts w:ascii="Times New Roman" w:hAnsi="Times New Roman"/>
          <w:b w:val="0"/>
        </w:rPr>
        <w:t xml:space="preserve">The calf is being raised for only a short time for my consumption of veal marsala. We will never look at a field of </w:t>
      </w:r>
      <w:r w:rsidR="001D4A55">
        <w:rPr>
          <w:rFonts w:ascii="Times New Roman" w:hAnsi="Times New Roman"/>
          <w:b w:val="0"/>
        </w:rPr>
        <w:t xml:space="preserve">vegetables </w:t>
      </w:r>
      <w:r w:rsidR="000F3FBC">
        <w:rPr>
          <w:rFonts w:ascii="Times New Roman" w:hAnsi="Times New Roman"/>
          <w:b w:val="0"/>
        </w:rPr>
        <w:t>t</w:t>
      </w:r>
      <w:r w:rsidR="001D4A55">
        <w:rPr>
          <w:rFonts w:ascii="Times New Roman" w:hAnsi="Times New Roman"/>
          <w:b w:val="0"/>
        </w:rPr>
        <w:t>he same way either.</w:t>
      </w:r>
      <w:r>
        <w:rPr>
          <w:rFonts w:ascii="Times New Roman" w:hAnsi="Times New Roman"/>
          <w:b w:val="0"/>
        </w:rPr>
        <w:t xml:space="preserve"> </w:t>
      </w:r>
      <w:r w:rsidR="001D4A55">
        <w:rPr>
          <w:rFonts w:ascii="Times New Roman" w:hAnsi="Times New Roman"/>
          <w:b w:val="0"/>
        </w:rPr>
        <w:t xml:space="preserve">The four dollar ear of roasted corn from the state fair seems very different now. </w:t>
      </w:r>
      <w:r w:rsidR="00824AE1">
        <w:rPr>
          <w:rFonts w:ascii="Times New Roman" w:hAnsi="Times New Roman"/>
          <w:b w:val="0"/>
        </w:rPr>
        <w:t>We might never again be able to enjoy our</w:t>
      </w:r>
      <w:r w:rsidR="001D4A55">
        <w:rPr>
          <w:rFonts w:ascii="Times New Roman" w:hAnsi="Times New Roman"/>
          <w:b w:val="0"/>
        </w:rPr>
        <w:t xml:space="preserve"> yearly tradition of butter soaked roasted </w:t>
      </w:r>
      <w:r w:rsidR="00824AE1">
        <w:rPr>
          <w:rFonts w:ascii="Times New Roman" w:hAnsi="Times New Roman"/>
          <w:b w:val="0"/>
        </w:rPr>
        <w:t xml:space="preserve">corn on a stick. </w:t>
      </w:r>
    </w:p>
    <w:p w:rsidR="00407234" w:rsidRDefault="00407234" w:rsidP="00D01112">
      <w:pPr>
        <w:pStyle w:val="FormTitle"/>
        <w:tabs>
          <w:tab w:val="left" w:pos="195"/>
        </w:tabs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 w:rsidR="0095237E">
        <w:rPr>
          <w:rFonts w:ascii="Times New Roman" w:hAnsi="Times New Roman"/>
          <w:b w:val="0"/>
        </w:rPr>
        <w:br w:type="page"/>
      </w:r>
    </w:p>
    <w:p w:rsidR="0061654E" w:rsidRPr="004077D2" w:rsidRDefault="00A213FE" w:rsidP="0095237E">
      <w:pPr>
        <w:pStyle w:val="FormTitle"/>
        <w:tabs>
          <w:tab w:val="left" w:pos="195"/>
        </w:tabs>
        <w:rPr>
          <w:rFonts w:ascii="Times New Roman" w:hAnsi="Times New Roman"/>
          <w:b w:val="0"/>
        </w:rPr>
      </w:pPr>
      <w:r w:rsidRPr="006C1B3E">
        <w:t>Works Cited</w:t>
      </w:r>
    </w:p>
    <w:p w:rsidR="004077D2" w:rsidRDefault="004077D2" w:rsidP="0095237E">
      <w:pPr>
        <w:pStyle w:val="FormTitle"/>
        <w:jc w:val="left"/>
        <w:rPr>
          <w:rFonts w:ascii="Times New Roman" w:hAnsi="Times New Roman"/>
          <w:b w:val="0"/>
          <w:i/>
          <w:iCs/>
          <w:color w:val="353535"/>
          <w:szCs w:val="24"/>
        </w:rPr>
      </w:pPr>
      <w:r w:rsidRPr="0095237E">
        <w:rPr>
          <w:rFonts w:ascii="Times New Roman" w:hAnsi="Times New Roman"/>
          <w:b w:val="0"/>
          <w:color w:val="353535"/>
          <w:szCs w:val="24"/>
        </w:rPr>
        <w:t xml:space="preserve">Steiner, Gary. “Animal, Vegetable, Miserable.” </w:t>
      </w:r>
      <w:r w:rsidRPr="0095237E">
        <w:rPr>
          <w:rFonts w:ascii="Times New Roman" w:hAnsi="Times New Roman"/>
          <w:b w:val="0"/>
          <w:i/>
          <w:iCs/>
          <w:color w:val="353535"/>
          <w:szCs w:val="24"/>
        </w:rPr>
        <w:t xml:space="preserve">The College Writer: A Guide to Thinking, </w:t>
      </w:r>
      <w:r w:rsidR="0095237E">
        <w:rPr>
          <w:rFonts w:ascii="Times New Roman" w:hAnsi="Times New Roman"/>
          <w:b w:val="0"/>
          <w:i/>
          <w:iCs/>
          <w:color w:val="353535"/>
          <w:szCs w:val="24"/>
        </w:rPr>
        <w:t xml:space="preserve">             </w:t>
      </w:r>
    </w:p>
    <w:p w:rsidR="0095237E" w:rsidRPr="0095237E" w:rsidRDefault="0095237E" w:rsidP="0095237E">
      <w:pPr>
        <w:pStyle w:val="Works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b/>
          <w:i/>
          <w:iCs/>
          <w:color w:val="353535"/>
        </w:rPr>
        <w:tab/>
      </w:r>
      <w:r w:rsidRPr="0095237E">
        <w:rPr>
          <w:rFonts w:ascii="Times New Roman" w:hAnsi="Times New Roman" w:cs="Times New Roman"/>
          <w:i/>
          <w:iCs/>
          <w:color w:val="353535"/>
          <w:sz w:val="24"/>
        </w:rPr>
        <w:t>Writing, and Researching</w:t>
      </w:r>
      <w:r w:rsidRPr="0095237E">
        <w:rPr>
          <w:rFonts w:ascii="Times New Roman" w:hAnsi="Times New Roman" w:cs="Times New Roman"/>
          <w:color w:val="353535"/>
          <w:sz w:val="24"/>
        </w:rPr>
        <w:t>. 5</w:t>
      </w:r>
      <w:r w:rsidRPr="0095237E">
        <w:rPr>
          <w:rFonts w:ascii="Times New Roman" w:hAnsi="Times New Roman" w:cs="Times New Roman"/>
          <w:color w:val="353535"/>
          <w:sz w:val="24"/>
          <w:vertAlign w:val="superscript"/>
        </w:rPr>
        <w:t>th</w:t>
      </w:r>
      <w:r w:rsidRPr="0095237E">
        <w:rPr>
          <w:rFonts w:ascii="Times New Roman" w:hAnsi="Times New Roman" w:cs="Times New Roman"/>
          <w:color w:val="353535"/>
          <w:sz w:val="24"/>
        </w:rPr>
        <w:t xml:space="preserve"> ed., edited by </w:t>
      </w:r>
      <w:proofErr w:type="spellStart"/>
      <w:r w:rsidRPr="0095237E">
        <w:rPr>
          <w:rFonts w:ascii="Times New Roman" w:hAnsi="Times New Roman" w:cs="Times New Roman"/>
          <w:color w:val="353535"/>
          <w:sz w:val="24"/>
        </w:rPr>
        <w:t>VanderMey</w:t>
      </w:r>
      <w:proofErr w:type="spellEnd"/>
      <w:r w:rsidRPr="0095237E">
        <w:rPr>
          <w:rFonts w:ascii="Times New Roman" w:hAnsi="Times New Roman" w:cs="Times New Roman"/>
          <w:color w:val="353535"/>
          <w:sz w:val="24"/>
        </w:rPr>
        <w:t xml:space="preserve"> et al., Cengage, 2015, Chapter 18-1e.</w:t>
      </w:r>
    </w:p>
    <w:p w:rsidR="00707616" w:rsidRPr="0095237E" w:rsidRDefault="0095237E" w:rsidP="0095237E">
      <w:pPr>
        <w:pStyle w:val="Works"/>
        <w:ind w:left="0" w:firstLine="0"/>
        <w:rPr>
          <w:rFonts w:ascii="Times New Roman" w:hAnsi="Times New Roman" w:cs="Times New Roman"/>
          <w:sz w:val="24"/>
        </w:rPr>
      </w:pPr>
      <w:r w:rsidRPr="0095237E">
        <w:rPr>
          <w:rFonts w:ascii="Times New Roman" w:hAnsi="Times New Roman" w:cs="Times New Roman"/>
          <w:sz w:val="24"/>
        </w:rPr>
        <w:t xml:space="preserve">Angier, Natalie. “Sorry, Vegans: Brussels Sprouts Like to Live, Too”  </w:t>
      </w:r>
      <w:r w:rsidRPr="0095237E">
        <w:rPr>
          <w:rFonts w:ascii="Times New Roman" w:hAnsi="Times New Roman" w:cs="Times New Roman"/>
          <w:i/>
          <w:iCs/>
          <w:color w:val="353535"/>
          <w:sz w:val="24"/>
        </w:rPr>
        <w:t>The College Writer: A Guide to Thinking, Writing, and Researching</w:t>
      </w:r>
      <w:r w:rsidRPr="0095237E">
        <w:rPr>
          <w:rFonts w:ascii="Times New Roman" w:hAnsi="Times New Roman" w:cs="Times New Roman"/>
          <w:color w:val="353535"/>
          <w:sz w:val="24"/>
        </w:rPr>
        <w:t>. 5</w:t>
      </w:r>
      <w:r w:rsidRPr="0095237E">
        <w:rPr>
          <w:rFonts w:ascii="Times New Roman" w:hAnsi="Times New Roman" w:cs="Times New Roman"/>
          <w:color w:val="353535"/>
          <w:sz w:val="24"/>
          <w:vertAlign w:val="superscript"/>
        </w:rPr>
        <w:t>th</w:t>
      </w:r>
      <w:r w:rsidRPr="0095237E">
        <w:rPr>
          <w:rFonts w:ascii="Times New Roman" w:hAnsi="Times New Roman" w:cs="Times New Roman"/>
          <w:color w:val="353535"/>
          <w:sz w:val="24"/>
        </w:rPr>
        <w:t xml:space="preserve"> ed., edited by </w:t>
      </w:r>
      <w:proofErr w:type="spellStart"/>
      <w:r w:rsidRPr="0095237E">
        <w:rPr>
          <w:rFonts w:ascii="Times New Roman" w:hAnsi="Times New Roman" w:cs="Times New Roman"/>
          <w:color w:val="353535"/>
          <w:sz w:val="24"/>
        </w:rPr>
        <w:t>VanderMey</w:t>
      </w:r>
      <w:proofErr w:type="spellEnd"/>
      <w:r w:rsidRPr="0095237E">
        <w:rPr>
          <w:rFonts w:ascii="Times New Roman" w:hAnsi="Times New Roman" w:cs="Times New Roman"/>
          <w:color w:val="353535"/>
          <w:sz w:val="24"/>
        </w:rPr>
        <w:t xml:space="preserve"> et al., Cengage, 2015, Chapter 18-1e.</w:t>
      </w:r>
    </w:p>
    <w:sectPr w:rsidR="00707616" w:rsidRPr="0095237E" w:rsidSect="00417A4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385" w:rsidRDefault="00AB3385">
      <w:r>
        <w:separator/>
      </w:r>
    </w:p>
  </w:endnote>
  <w:endnote w:type="continuationSeparator" w:id="0">
    <w:p w:rsidR="00AB3385" w:rsidRDefault="00AB3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385" w:rsidRDefault="00AB3385">
      <w:r>
        <w:separator/>
      </w:r>
    </w:p>
  </w:footnote>
  <w:footnote w:type="continuationSeparator" w:id="0">
    <w:p w:rsidR="00AB3385" w:rsidRDefault="00AB3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104" w:rsidRPr="00D01112" w:rsidRDefault="00D01112" w:rsidP="009000B2">
    <w:pPr>
      <w:pStyle w:val="Header"/>
      <w:jc w:val="right"/>
      <w:rPr>
        <w:rFonts w:ascii="Times New Roman" w:hAnsi="Times New Roman"/>
        <w:sz w:val="24"/>
      </w:rPr>
    </w:pPr>
    <w:r w:rsidRPr="00D01112">
      <w:rPr>
        <w:rFonts w:ascii="Times New Roman" w:hAnsi="Times New Roman"/>
        <w:sz w:val="24"/>
      </w:rPr>
      <w:t>Ralston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1FD"/>
    <w:rsid w:val="000176EE"/>
    <w:rsid w:val="00024FC8"/>
    <w:rsid w:val="00036522"/>
    <w:rsid w:val="00050725"/>
    <w:rsid w:val="00090A5A"/>
    <w:rsid w:val="000915D6"/>
    <w:rsid w:val="000C19FE"/>
    <w:rsid w:val="000C73AA"/>
    <w:rsid w:val="000E0E40"/>
    <w:rsid w:val="000E3395"/>
    <w:rsid w:val="000F3FBC"/>
    <w:rsid w:val="000F45E2"/>
    <w:rsid w:val="00102105"/>
    <w:rsid w:val="001072D4"/>
    <w:rsid w:val="00125A3F"/>
    <w:rsid w:val="00143EC5"/>
    <w:rsid w:val="0015131C"/>
    <w:rsid w:val="00167B67"/>
    <w:rsid w:val="001837FF"/>
    <w:rsid w:val="00187E20"/>
    <w:rsid w:val="00191420"/>
    <w:rsid w:val="0019601E"/>
    <w:rsid w:val="00196104"/>
    <w:rsid w:val="00197D00"/>
    <w:rsid w:val="001D4A55"/>
    <w:rsid w:val="001D5550"/>
    <w:rsid w:val="001E7E1C"/>
    <w:rsid w:val="00210813"/>
    <w:rsid w:val="002360E6"/>
    <w:rsid w:val="0024039F"/>
    <w:rsid w:val="00240F96"/>
    <w:rsid w:val="00260DFB"/>
    <w:rsid w:val="00270F8C"/>
    <w:rsid w:val="00283976"/>
    <w:rsid w:val="002842C5"/>
    <w:rsid w:val="002978C2"/>
    <w:rsid w:val="002B2E9B"/>
    <w:rsid w:val="002F15ED"/>
    <w:rsid w:val="003109A1"/>
    <w:rsid w:val="003231E4"/>
    <w:rsid w:val="00334B24"/>
    <w:rsid w:val="00345279"/>
    <w:rsid w:val="00347ACA"/>
    <w:rsid w:val="00352ACD"/>
    <w:rsid w:val="00355387"/>
    <w:rsid w:val="00365789"/>
    <w:rsid w:val="00383C41"/>
    <w:rsid w:val="00394985"/>
    <w:rsid w:val="003967F9"/>
    <w:rsid w:val="003A1F4E"/>
    <w:rsid w:val="003D4C01"/>
    <w:rsid w:val="003D6215"/>
    <w:rsid w:val="003E4543"/>
    <w:rsid w:val="003F2FE4"/>
    <w:rsid w:val="00407234"/>
    <w:rsid w:val="004077D2"/>
    <w:rsid w:val="004121AD"/>
    <w:rsid w:val="00416721"/>
    <w:rsid w:val="00417A40"/>
    <w:rsid w:val="00431280"/>
    <w:rsid w:val="00446AD7"/>
    <w:rsid w:val="00497D3B"/>
    <w:rsid w:val="004B2694"/>
    <w:rsid w:val="004B2DD0"/>
    <w:rsid w:val="004C154B"/>
    <w:rsid w:val="004C2751"/>
    <w:rsid w:val="004D3807"/>
    <w:rsid w:val="004E6FE4"/>
    <w:rsid w:val="005025A1"/>
    <w:rsid w:val="00504093"/>
    <w:rsid w:val="005144FF"/>
    <w:rsid w:val="00540C23"/>
    <w:rsid w:val="00542EE8"/>
    <w:rsid w:val="005474B2"/>
    <w:rsid w:val="00552391"/>
    <w:rsid w:val="00556644"/>
    <w:rsid w:val="00562220"/>
    <w:rsid w:val="005705A3"/>
    <w:rsid w:val="00587012"/>
    <w:rsid w:val="005A68DA"/>
    <w:rsid w:val="005C7DD7"/>
    <w:rsid w:val="005D1DB6"/>
    <w:rsid w:val="005E4834"/>
    <w:rsid w:val="005F41FD"/>
    <w:rsid w:val="005F4449"/>
    <w:rsid w:val="00603E6A"/>
    <w:rsid w:val="00607655"/>
    <w:rsid w:val="00612DC7"/>
    <w:rsid w:val="0061654E"/>
    <w:rsid w:val="00624BF8"/>
    <w:rsid w:val="00636971"/>
    <w:rsid w:val="0064552D"/>
    <w:rsid w:val="00646830"/>
    <w:rsid w:val="00655577"/>
    <w:rsid w:val="00665C03"/>
    <w:rsid w:val="006B2B52"/>
    <w:rsid w:val="006B3FC0"/>
    <w:rsid w:val="006C1B3E"/>
    <w:rsid w:val="006E150D"/>
    <w:rsid w:val="006E4C5D"/>
    <w:rsid w:val="006E595F"/>
    <w:rsid w:val="00706C9A"/>
    <w:rsid w:val="00707616"/>
    <w:rsid w:val="00722FBE"/>
    <w:rsid w:val="0073363F"/>
    <w:rsid w:val="00734D6B"/>
    <w:rsid w:val="00747F40"/>
    <w:rsid w:val="0075188F"/>
    <w:rsid w:val="00757EBE"/>
    <w:rsid w:val="007704E6"/>
    <w:rsid w:val="007726EA"/>
    <w:rsid w:val="007A41D0"/>
    <w:rsid w:val="007A5350"/>
    <w:rsid w:val="007B05D3"/>
    <w:rsid w:val="007B0D4F"/>
    <w:rsid w:val="007C1E96"/>
    <w:rsid w:val="007E28B4"/>
    <w:rsid w:val="007E48BF"/>
    <w:rsid w:val="007F4EDB"/>
    <w:rsid w:val="00802CEB"/>
    <w:rsid w:val="00806A47"/>
    <w:rsid w:val="008141D4"/>
    <w:rsid w:val="00824AE1"/>
    <w:rsid w:val="00826E80"/>
    <w:rsid w:val="008272C0"/>
    <w:rsid w:val="008301D0"/>
    <w:rsid w:val="008301EB"/>
    <w:rsid w:val="0083569B"/>
    <w:rsid w:val="00856B98"/>
    <w:rsid w:val="00864685"/>
    <w:rsid w:val="008751E0"/>
    <w:rsid w:val="00887292"/>
    <w:rsid w:val="008C6AB2"/>
    <w:rsid w:val="008E1185"/>
    <w:rsid w:val="008F0BE6"/>
    <w:rsid w:val="009000B2"/>
    <w:rsid w:val="00900B3E"/>
    <w:rsid w:val="009145DF"/>
    <w:rsid w:val="009160FD"/>
    <w:rsid w:val="00923BDB"/>
    <w:rsid w:val="0095237E"/>
    <w:rsid w:val="00957B40"/>
    <w:rsid w:val="00974CBD"/>
    <w:rsid w:val="009772E0"/>
    <w:rsid w:val="0098421B"/>
    <w:rsid w:val="009963EE"/>
    <w:rsid w:val="009C16FB"/>
    <w:rsid w:val="009C4BDA"/>
    <w:rsid w:val="009F1654"/>
    <w:rsid w:val="00A1049C"/>
    <w:rsid w:val="00A131E7"/>
    <w:rsid w:val="00A213FE"/>
    <w:rsid w:val="00A32F95"/>
    <w:rsid w:val="00A51CC3"/>
    <w:rsid w:val="00A92F37"/>
    <w:rsid w:val="00A941B1"/>
    <w:rsid w:val="00AB3385"/>
    <w:rsid w:val="00AC6188"/>
    <w:rsid w:val="00AD6EFB"/>
    <w:rsid w:val="00AF6246"/>
    <w:rsid w:val="00B007EB"/>
    <w:rsid w:val="00B00A15"/>
    <w:rsid w:val="00B01973"/>
    <w:rsid w:val="00B2200E"/>
    <w:rsid w:val="00B4236C"/>
    <w:rsid w:val="00B468A2"/>
    <w:rsid w:val="00B559E7"/>
    <w:rsid w:val="00B55E3D"/>
    <w:rsid w:val="00B67B4F"/>
    <w:rsid w:val="00B71B7E"/>
    <w:rsid w:val="00B77893"/>
    <w:rsid w:val="00BA017E"/>
    <w:rsid w:val="00BC2349"/>
    <w:rsid w:val="00BC2AB5"/>
    <w:rsid w:val="00BD4F59"/>
    <w:rsid w:val="00BF1ADE"/>
    <w:rsid w:val="00C5755F"/>
    <w:rsid w:val="00C663AA"/>
    <w:rsid w:val="00C7095F"/>
    <w:rsid w:val="00C7615E"/>
    <w:rsid w:val="00C8137B"/>
    <w:rsid w:val="00C8543E"/>
    <w:rsid w:val="00CB25C8"/>
    <w:rsid w:val="00CB7D35"/>
    <w:rsid w:val="00CE0938"/>
    <w:rsid w:val="00CE4C1E"/>
    <w:rsid w:val="00CF6A24"/>
    <w:rsid w:val="00D01112"/>
    <w:rsid w:val="00D07AE2"/>
    <w:rsid w:val="00D132BD"/>
    <w:rsid w:val="00D147D0"/>
    <w:rsid w:val="00D24289"/>
    <w:rsid w:val="00D34D95"/>
    <w:rsid w:val="00D43944"/>
    <w:rsid w:val="00D641E2"/>
    <w:rsid w:val="00D65352"/>
    <w:rsid w:val="00D87966"/>
    <w:rsid w:val="00D97C91"/>
    <w:rsid w:val="00DE556B"/>
    <w:rsid w:val="00DF602A"/>
    <w:rsid w:val="00E01FC9"/>
    <w:rsid w:val="00E2486A"/>
    <w:rsid w:val="00E53D07"/>
    <w:rsid w:val="00E649BA"/>
    <w:rsid w:val="00E75A3F"/>
    <w:rsid w:val="00EA3769"/>
    <w:rsid w:val="00ED5FFC"/>
    <w:rsid w:val="00ED7EC7"/>
    <w:rsid w:val="00EF7504"/>
    <w:rsid w:val="00F1050F"/>
    <w:rsid w:val="00F13F97"/>
    <w:rsid w:val="00F275CB"/>
    <w:rsid w:val="00F37CE8"/>
    <w:rsid w:val="00F66FAC"/>
    <w:rsid w:val="00F804F7"/>
    <w:rsid w:val="00F8580E"/>
    <w:rsid w:val="00F87A95"/>
    <w:rsid w:val="00F97D34"/>
    <w:rsid w:val="00FC3C3B"/>
    <w:rsid w:val="00F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."/>
  <w:listSeparator w:val=","/>
  <w15:docId w15:val="{FA541701-2911-4FCD-AC8C-B668AC14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00B3E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6E4C5D"/>
    <w:pPr>
      <w:keepNext/>
      <w:pBdr>
        <w:bottom w:val="single" w:sz="4" w:space="1" w:color="auto"/>
      </w:pBdr>
      <w:spacing w:before="240" w:after="60"/>
      <w:outlineLvl w:val="0"/>
    </w:pPr>
    <w:rPr>
      <w:rFonts w:cs="Arial"/>
      <w:b/>
      <w:bCs/>
      <w:sz w:val="28"/>
      <w:szCs w:val="32"/>
    </w:rPr>
  </w:style>
  <w:style w:type="paragraph" w:styleId="Heading2">
    <w:name w:val="heading 2"/>
    <w:basedOn w:val="Normal"/>
    <w:next w:val="Normal"/>
    <w:qFormat/>
    <w:rsid w:val="000E3395"/>
    <w:pPr>
      <w:keepNext/>
      <w:spacing w:before="120" w:after="60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0E3395"/>
    <w:pPr>
      <w:keepNext/>
      <w:spacing w:before="12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E3395"/>
    <w:rPr>
      <w:rFonts w:ascii="Tahoma" w:hAnsi="Tahoma" w:cs="Arial"/>
      <w:b/>
      <w:bCs/>
      <w:szCs w:val="26"/>
      <w:lang w:val="en-US" w:eastAsia="en-US" w:bidi="ar-SA"/>
    </w:rPr>
  </w:style>
  <w:style w:type="paragraph" w:styleId="Header">
    <w:name w:val="header"/>
    <w:basedOn w:val="Normal"/>
    <w:rsid w:val="00347ACA"/>
    <w:pPr>
      <w:tabs>
        <w:tab w:val="center" w:pos="4320"/>
        <w:tab w:val="right" w:pos="8640"/>
      </w:tabs>
    </w:pPr>
  </w:style>
  <w:style w:type="paragraph" w:customStyle="1" w:styleId="FormTitle">
    <w:name w:val="FormTitle"/>
    <w:basedOn w:val="Normal"/>
    <w:rsid w:val="006C1B3E"/>
    <w:pPr>
      <w:spacing w:line="480" w:lineRule="auto"/>
      <w:jc w:val="center"/>
    </w:pPr>
    <w:rPr>
      <w:b/>
      <w:sz w:val="24"/>
      <w:szCs w:val="36"/>
    </w:rPr>
  </w:style>
  <w:style w:type="paragraph" w:customStyle="1" w:styleId="Works">
    <w:name w:val="Works"/>
    <w:basedOn w:val="Normal"/>
    <w:link w:val="WorksChar"/>
    <w:rsid w:val="00806A47"/>
    <w:pPr>
      <w:spacing w:line="480" w:lineRule="auto"/>
      <w:ind w:left="720" w:hanging="720"/>
    </w:pPr>
    <w:rPr>
      <w:rFonts w:cs="Tahoma"/>
      <w:color w:val="000000"/>
      <w:sz w:val="22"/>
    </w:rPr>
  </w:style>
  <w:style w:type="character" w:customStyle="1" w:styleId="WorksChar">
    <w:name w:val="Works Char"/>
    <w:basedOn w:val="DefaultParagraphFont"/>
    <w:link w:val="Works"/>
    <w:rsid w:val="00806A47"/>
    <w:rPr>
      <w:rFonts w:ascii="Tahoma" w:hAnsi="Tahoma" w:cs="Tahoma"/>
      <w:color w:val="000000"/>
      <w:sz w:val="22"/>
      <w:szCs w:val="24"/>
      <w:lang w:val="en-US" w:eastAsia="en-US" w:bidi="ar-SA"/>
    </w:rPr>
  </w:style>
  <w:style w:type="paragraph" w:styleId="Footer">
    <w:name w:val="footer"/>
    <w:basedOn w:val="Normal"/>
    <w:link w:val="FooterChar"/>
    <w:rsid w:val="00D011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01112"/>
    <w:rPr>
      <w:rFonts w:ascii="Tahoma" w:hAnsi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1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98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wn.ralston\AppData\Roaming\Microsoft\Templates\Works%20cited%20list%20in%20MLA%20forma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41F33-09FF-47C9-9264-AF7813264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 cited list in MLA format</Template>
  <TotalTime>0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dawn.ralston</dc:creator>
  <cp:lastModifiedBy>Dawn Ralston</cp:lastModifiedBy>
  <cp:revision>3</cp:revision>
  <cp:lastPrinted>2001-06-21T13:52:00Z</cp:lastPrinted>
  <dcterms:created xsi:type="dcterms:W3CDTF">2017-09-25T22:36:00Z</dcterms:created>
  <dcterms:modified xsi:type="dcterms:W3CDTF">2017-09-25T22:36:00Z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TC010427671033</vt:lpwstr>
  </property>
</Properties>
</file>