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8C07B" w14:textId="5EA97C81" w:rsidR="00743C3D" w:rsidRDefault="00743C3D" w:rsidP="00743C3D">
      <w:pPr>
        <w:pStyle w:val="MLATitleInfo"/>
      </w:pPr>
      <w:bookmarkStart w:id="0" w:name="bmTitlePageName"/>
      <w:r>
        <w:t>Ted Hodges</w:t>
      </w:r>
      <w:bookmarkEnd w:id="0"/>
    </w:p>
    <w:p w14:paraId="368A9BCD" w14:textId="3E8DC3B7" w:rsidR="00630DC6" w:rsidRDefault="00630DC6" w:rsidP="00630DC6">
      <w:pPr>
        <w:pStyle w:val="MLA"/>
        <w:ind w:firstLine="0"/>
      </w:pPr>
      <w:r>
        <w:t>Dr. Ronald Partridge</w:t>
      </w:r>
    </w:p>
    <w:p w14:paraId="0BBF92A3" w14:textId="12EA9F35" w:rsidR="00630DC6" w:rsidRDefault="00630DC6" w:rsidP="00630DC6">
      <w:pPr>
        <w:pStyle w:val="MLA"/>
        <w:ind w:firstLine="0"/>
      </w:pPr>
      <w:r>
        <w:t>English 1102</w:t>
      </w:r>
    </w:p>
    <w:p w14:paraId="4F693A33" w14:textId="2E48A798" w:rsidR="00630DC6" w:rsidRPr="00630DC6" w:rsidRDefault="007320AE" w:rsidP="00630DC6">
      <w:pPr>
        <w:pStyle w:val="MLA"/>
        <w:ind w:firstLine="0"/>
      </w:pPr>
      <w:r>
        <w:t xml:space="preserve">30 </w:t>
      </w:r>
      <w:r w:rsidR="00260E8E">
        <w:t>March 2018</w:t>
      </w:r>
    </w:p>
    <w:p w14:paraId="021DB748" w14:textId="321300C6" w:rsidR="00E91E70" w:rsidRDefault="00630DC6" w:rsidP="00260E8E">
      <w:pPr>
        <w:pStyle w:val="MLAHeadingCenter"/>
        <w:ind w:left="1440" w:firstLine="720"/>
        <w:jc w:val="left"/>
      </w:pPr>
      <w:bookmarkStart w:id="1" w:name="bmTitlePageTeacher"/>
      <w:bookmarkStart w:id="2" w:name="bmTitlePageCourseName"/>
      <w:bookmarkStart w:id="3" w:name="bmTitlePageDate"/>
      <w:bookmarkEnd w:id="1"/>
      <w:bookmarkEnd w:id="2"/>
      <w:bookmarkEnd w:id="3"/>
      <w:r>
        <w:tab/>
        <w:t xml:space="preserve">     </w:t>
      </w:r>
      <w:r w:rsidR="00260E8E">
        <w:tab/>
      </w:r>
      <w:r>
        <w:t xml:space="preserve">     </w:t>
      </w:r>
      <w:r w:rsidR="00260E8E">
        <w:t>Nursing</w:t>
      </w:r>
    </w:p>
    <w:p w14:paraId="0F454828" w14:textId="0A4F5049" w:rsidR="00577B2A" w:rsidRDefault="00795787" w:rsidP="00577B2A">
      <w:pPr>
        <w:pStyle w:val="MLA"/>
      </w:pPr>
      <w:r>
        <w:t>Registered n</w:t>
      </w:r>
      <w:r w:rsidR="00641BD5">
        <w:t xml:space="preserve">urses constitute the largest health care occupation in America with roughly 2.6 million jobs (Farr 236). </w:t>
      </w:r>
      <w:r w:rsidR="00D828E7">
        <w:t xml:space="preserve">Taking this data into consideration, keeping these jobs filled is paramount to keeping the healthcare system afloat. </w:t>
      </w:r>
      <w:r w:rsidR="00577B2A">
        <w:t xml:space="preserve">The federal government predicts the shortage of RN’s in the US will reach 29% but the year </w:t>
      </w:r>
      <w:r w:rsidR="000405AB">
        <w:t>2020 (Bergmann 93). Doing the math that comes out to be aro</w:t>
      </w:r>
      <w:r>
        <w:t>und 754,000 registered nurses short by the year 2020. With registered nurses</w:t>
      </w:r>
      <w:r w:rsidR="000405AB">
        <w:t xml:space="preserve"> being the largest component of the healthcare occupation, </w:t>
      </w:r>
      <w:r>
        <w:t xml:space="preserve">it seems that </w:t>
      </w:r>
      <w:r w:rsidR="000405AB">
        <w:t xml:space="preserve">patient care by the year </w:t>
      </w:r>
      <w:proofErr w:type="gramStart"/>
      <w:r>
        <w:t xml:space="preserve">2020 </w:t>
      </w:r>
      <w:r w:rsidR="00647335">
        <w:t xml:space="preserve"> could</w:t>
      </w:r>
      <w:proofErr w:type="gramEnd"/>
      <w:r w:rsidR="000405AB">
        <w:t xml:space="preserve"> be affected, </w:t>
      </w:r>
      <w:r w:rsidR="00647335">
        <w:t>nurses in the</w:t>
      </w:r>
      <w:r w:rsidR="000405AB">
        <w:t xml:space="preserve"> field</w:t>
      </w:r>
      <w:r w:rsidR="00647335">
        <w:t xml:space="preserve"> will</w:t>
      </w:r>
      <w:r w:rsidR="000405AB">
        <w:t xml:space="preserve"> become overworked and burned out, and </w:t>
      </w:r>
      <w:r w:rsidR="00647335">
        <w:t>the</w:t>
      </w:r>
      <w:r>
        <w:t xml:space="preserve"> fix will take a group effort by both registered nurses and the healthcare individuals involved in making staffing decisions. </w:t>
      </w:r>
    </w:p>
    <w:p w14:paraId="36A89D63" w14:textId="665520AB" w:rsidR="00972464" w:rsidRDefault="00795787" w:rsidP="00577B2A">
      <w:pPr>
        <w:pStyle w:val="MLA"/>
      </w:pPr>
      <w:r>
        <w:t>In “Registered Nurse Staffing and Patient Outcomes in Acute Care: Looking Back, Pushing Forward” author Sean P. Clark</w:t>
      </w:r>
      <w:r w:rsidR="00972464">
        <w:t xml:space="preserve"> believes that the connection between staffing levels and outcomes has now been identified often enough that it is difficult to not think patient care is being affected by shortages (1126). Sean P. Clark</w:t>
      </w:r>
      <w:r w:rsidR="00796FEE">
        <w:t>e</w:t>
      </w:r>
      <w:r w:rsidR="00972464">
        <w:t xml:space="preserve"> goes on to say that if staffing levels </w:t>
      </w:r>
      <w:r w:rsidR="00305C7D">
        <w:t xml:space="preserve">affect the amount and quality of work that nurse can do, and if </w:t>
      </w:r>
      <w:r w:rsidR="00840CF7">
        <w:t>registered nurses</w:t>
      </w:r>
      <w:r w:rsidR="00305C7D">
        <w:t xml:space="preserve"> work affects patient welfare, staffing levels should affect patient outcomes (</w:t>
      </w:r>
      <w:r w:rsidR="00796FEE">
        <w:t xml:space="preserve">Clarke </w:t>
      </w:r>
      <w:r w:rsidR="00840CF7">
        <w:t>1126). It is</w:t>
      </w:r>
      <w:r w:rsidR="00305C7D">
        <w:t xml:space="preserve"> hard not to believe what Sean is saying in this article.</w:t>
      </w:r>
      <w:r w:rsidR="00840CF7">
        <w:t xml:space="preserve"> When staffing is already down, </w:t>
      </w:r>
      <w:r w:rsidR="00305C7D">
        <w:t xml:space="preserve">more patients are being assigned to nurses, which over works the nurse, and potentially affecting how the patient is taken care of while in the healthcare facility.  This brings up a valid point, what is a proper amount of </w:t>
      </w:r>
      <w:r w:rsidR="00305C7D">
        <w:lastRenderedPageBreak/>
        <w:t xml:space="preserve">patients </w:t>
      </w:r>
      <w:r w:rsidR="00796FEE">
        <w:t>an RN can take care of at a time. In the United States, only 14 states have implemented some sort of legislative action on st</w:t>
      </w:r>
      <w:r w:rsidR="00454F48">
        <w:t xml:space="preserve">affing ratios for RN’s (Gordon et al. </w:t>
      </w:r>
      <w:r w:rsidR="00796FEE">
        <w:t xml:space="preserve">3). </w:t>
      </w:r>
      <w:r w:rsidR="00575757">
        <w:t>In California, the California Nurses Association  (CNA), the most powerful nurses union, helped lobby the states legislature to pass a bill mandating the state’s Department of Health Services to determine appropriate minimum staffing ratios for all units in the state’s hospitals (Gordon</w:t>
      </w:r>
      <w:r w:rsidR="00454F48">
        <w:t xml:space="preserve"> et al.</w:t>
      </w:r>
      <w:r w:rsidR="00575757">
        <w:t xml:space="preserve"> 3). The only problem with mandating a set ratio for nurse-to-patient, is with the ongoing issue of shortages, the patient is going to be directly affected. If a nurse can only take care of a set amount of patients, then other sick patients with go longer without getting the care needed. Yes, this helps the nurse not get overwhelmed,</w:t>
      </w:r>
      <w:r w:rsidR="00454F48">
        <w:t xml:space="preserve"> but it is a double-edged sword. This is an area where an employer would have to make the decision, overwork your employees and potentially cause an even bigger shortage, or delay care to the patients in need. </w:t>
      </w:r>
    </w:p>
    <w:p w14:paraId="1F2E7C4A" w14:textId="25F275E1" w:rsidR="00B53814" w:rsidRDefault="00624C04" w:rsidP="00644B1B">
      <w:pPr>
        <w:pStyle w:val="MLA"/>
        <w:rPr>
          <w:rFonts w:eastAsia="Times New Roman"/>
        </w:rPr>
      </w:pPr>
      <w:r>
        <w:t xml:space="preserve">Will over worked RN’s quit and find new careers, many hospitals report turnover rates in the double digits. In a research conducted by </w:t>
      </w:r>
      <w:r>
        <w:rPr>
          <w:i/>
        </w:rPr>
        <w:t>Health Affairs</w:t>
      </w:r>
      <w:r>
        <w:t>, researchers surveyed forty-three thousand nurses across the United States, Canada, England, Scotland, and Germany. The research found that nurses reported being burned out and overworked. The number one complaint across the board was the number of patients assigned to them had risen (Gordon et al.</w:t>
      </w:r>
      <w:r w:rsidR="00623DEA">
        <w:t xml:space="preserve"> 8). The research from </w:t>
      </w:r>
      <w:r w:rsidR="00623DEA">
        <w:rPr>
          <w:i/>
        </w:rPr>
        <w:t xml:space="preserve">Health Affairs, </w:t>
      </w:r>
      <w:r w:rsidR="00623DEA">
        <w:t xml:space="preserve">also found a declining numbers in quality of care and increase in patient harm.  </w:t>
      </w:r>
      <w:r w:rsidR="0032568A">
        <w:rPr>
          <w:rFonts w:eastAsia="Times New Roman"/>
        </w:rPr>
        <w:t xml:space="preserve">De Véricourt and Jennings through research have come up with a formula in which they can calculate using closed </w:t>
      </w:r>
      <w:r w:rsidR="00B3017D">
        <w:rPr>
          <w:rFonts w:eastAsia="Times New Roman"/>
        </w:rPr>
        <w:t>queuing</w:t>
      </w:r>
      <w:r w:rsidR="0032568A">
        <w:rPr>
          <w:rFonts w:eastAsia="Times New Roman"/>
        </w:rPr>
        <w:t xml:space="preserve"> models and probability to determine the number of nurses needed in a medical unit and</w:t>
      </w:r>
      <w:r w:rsidR="00615233">
        <w:rPr>
          <w:rFonts w:eastAsia="Times New Roman"/>
        </w:rPr>
        <w:t xml:space="preserve"> help</w:t>
      </w:r>
      <w:r w:rsidR="0032568A">
        <w:rPr>
          <w:rFonts w:eastAsia="Times New Roman"/>
        </w:rPr>
        <w:t xml:space="preserve"> prevent burnout</w:t>
      </w:r>
      <w:r w:rsidR="00615233">
        <w:rPr>
          <w:rFonts w:eastAsia="Times New Roman"/>
        </w:rPr>
        <w:t xml:space="preserve"> (</w:t>
      </w:r>
      <w:r w:rsidR="00615233">
        <w:rPr>
          <w:rFonts w:eastAsia="Times New Roman"/>
          <w:i/>
        </w:rPr>
        <w:t xml:space="preserve">Nurse Staffing in Medical Units </w:t>
      </w:r>
      <w:r w:rsidR="00615233">
        <w:rPr>
          <w:rFonts w:eastAsia="Times New Roman"/>
        </w:rPr>
        <w:t>6</w:t>
      </w:r>
      <w:r w:rsidR="00615233">
        <w:rPr>
          <w:rFonts w:eastAsia="Times New Roman"/>
          <w:i/>
        </w:rPr>
        <w:t xml:space="preserve">). </w:t>
      </w:r>
      <w:r w:rsidR="00615233">
        <w:rPr>
          <w:rFonts w:eastAsia="Times New Roman"/>
        </w:rPr>
        <w:t xml:space="preserve">De Véricourt and Jennings also recommend through their formulation, that shifts should limit working hours, and allow for enough breaks. Both researches determined the </w:t>
      </w:r>
      <w:r w:rsidR="00615233">
        <w:rPr>
          <w:rFonts w:eastAsia="Times New Roman"/>
        </w:rPr>
        <w:lastRenderedPageBreak/>
        <w:t>same theory,</w:t>
      </w:r>
      <w:r w:rsidR="00634B0B">
        <w:rPr>
          <w:rFonts w:eastAsia="Times New Roman"/>
        </w:rPr>
        <w:t xml:space="preserve"> when workload, and patient load are increased, </w:t>
      </w:r>
      <w:r w:rsidR="007D3B2C">
        <w:rPr>
          <w:rFonts w:eastAsia="Times New Roman"/>
        </w:rPr>
        <w:t xml:space="preserve">the outcomes for nurses is causing more burnout and turnover rate, while the outcomes for the patient is causing more harm. </w:t>
      </w:r>
    </w:p>
    <w:p w14:paraId="652B4D8F" w14:textId="0BF50983" w:rsidR="00634B0B" w:rsidRDefault="00634B0B" w:rsidP="00644B1B">
      <w:pPr>
        <w:pStyle w:val="MLA"/>
        <w:rPr>
          <w:rFonts w:eastAsia="Times New Roman"/>
        </w:rPr>
      </w:pPr>
      <w:r>
        <w:rPr>
          <w:rFonts w:eastAsia="Times New Roman"/>
        </w:rPr>
        <w:t xml:space="preserve">Being that RN’s account for the majority of jobs in the healthcare setting (Farr 236). What is the fix to keep nurses staffed, nurse-to-patient ratios low enough to keep burn out low, and patient outcomes better. Like stated previously by De Véricourt and Jennings, they believe their formula would help making the ratios better, </w:t>
      </w:r>
      <w:r w:rsidR="004B5343">
        <w:rPr>
          <w:rFonts w:eastAsia="Times New Roman"/>
        </w:rPr>
        <w:t xml:space="preserve">while also combating burnout. </w:t>
      </w:r>
      <w:r w:rsidR="00271B89">
        <w:rPr>
          <w:rFonts w:eastAsia="Times New Roman"/>
        </w:rPr>
        <w:t xml:space="preserve">In </w:t>
      </w:r>
      <w:r w:rsidR="00271B89" w:rsidRPr="00271B89">
        <w:rPr>
          <w:rFonts w:eastAsia="Times New Roman"/>
          <w:i/>
        </w:rPr>
        <w:t>Nursing Shortage: Looking to the Future</w:t>
      </w:r>
      <w:r w:rsidR="00271B89">
        <w:rPr>
          <w:rFonts w:eastAsia="Times New Roman"/>
        </w:rPr>
        <w:t>,</w:t>
      </w:r>
      <w:r w:rsidR="004B5343" w:rsidRPr="00271B89">
        <w:rPr>
          <w:rFonts w:eastAsia="Times New Roman"/>
          <w:i/>
        </w:rPr>
        <w:t xml:space="preserve"> </w:t>
      </w:r>
      <w:r w:rsidR="00271B89">
        <w:rPr>
          <w:rFonts w:eastAsia="Times New Roman"/>
        </w:rPr>
        <w:t>Linda Roman</w:t>
      </w:r>
      <w:r w:rsidR="004B5343">
        <w:rPr>
          <w:rFonts w:eastAsia="Times New Roman"/>
        </w:rPr>
        <w:t xml:space="preserve"> writes about how recent nursing surveys have indicated improvements in the work force</w:t>
      </w:r>
      <w:r w:rsidR="00B3017D">
        <w:rPr>
          <w:rFonts w:eastAsia="Times New Roman"/>
        </w:rPr>
        <w:t>,</w:t>
      </w:r>
      <w:r w:rsidR="004B5343">
        <w:rPr>
          <w:rFonts w:eastAsia="Times New Roman"/>
        </w:rPr>
        <w:t xml:space="preserve"> Roman believes that fixes in the past were usually short term and never lasted, but when management is on board, better outcomes have been reported. </w:t>
      </w:r>
      <w:r w:rsidR="00271B89">
        <w:rPr>
          <w:rFonts w:eastAsia="Times New Roman"/>
        </w:rPr>
        <w:t xml:space="preserve">Some might believe higher pay would make things better, In </w:t>
      </w:r>
      <w:r w:rsidR="00271B89">
        <w:rPr>
          <w:rFonts w:eastAsia="Times New Roman"/>
          <w:i/>
        </w:rPr>
        <w:t xml:space="preserve">What do nurses want?, </w:t>
      </w:r>
      <w:r w:rsidR="00271B89">
        <w:rPr>
          <w:rFonts w:eastAsia="Times New Roman"/>
        </w:rPr>
        <w:t>Jay Greene interviewed some nurses fro</w:t>
      </w:r>
      <w:r w:rsidR="00C14743">
        <w:rPr>
          <w:rFonts w:eastAsia="Times New Roman"/>
        </w:rPr>
        <w:t>m Michigan who stated that higher pay was not at the top of the list for most nurses, most wanted safer workplace for themselves and their patients, 12 hour or less shifts and limited mandatory overtime. So</w:t>
      </w:r>
      <w:r w:rsidR="00880C85">
        <w:rPr>
          <w:rFonts w:eastAsia="Times New Roman"/>
        </w:rPr>
        <w:t>,</w:t>
      </w:r>
      <w:bookmarkStart w:id="4" w:name="_GoBack"/>
      <w:bookmarkEnd w:id="4"/>
      <w:r w:rsidR="00C14743">
        <w:rPr>
          <w:rFonts w:eastAsia="Times New Roman"/>
        </w:rPr>
        <w:t xml:space="preserve"> it comes down to healthcare management getting on the same page and work</w:t>
      </w:r>
      <w:r w:rsidR="00397CD3">
        <w:rPr>
          <w:rFonts w:eastAsia="Times New Roman"/>
        </w:rPr>
        <w:t>ing with their</w:t>
      </w:r>
      <w:r w:rsidR="00C14743">
        <w:rPr>
          <w:rFonts w:eastAsia="Times New Roman"/>
        </w:rPr>
        <w:t xml:space="preserve"> employees to fix the problem.</w:t>
      </w:r>
    </w:p>
    <w:p w14:paraId="74A41BEF" w14:textId="48F5BD0A" w:rsidR="00C14743" w:rsidRDefault="00C14743" w:rsidP="00644B1B">
      <w:pPr>
        <w:pStyle w:val="MLA"/>
        <w:rPr>
          <w:rFonts w:eastAsia="Times New Roman"/>
        </w:rPr>
      </w:pPr>
      <w:r>
        <w:rPr>
          <w:rFonts w:eastAsia="Times New Roman"/>
        </w:rPr>
        <w:t>From the research provided it seems that shortages in the nursing field is a worldwide problem. By the year 2020 and every year after for that matter the problem is only going to get worse if the same mindset is continued. It is the responsibility of both healthcare management and healthcare providers to work together and come u</w:t>
      </w:r>
      <w:r w:rsidR="00190F09">
        <w:rPr>
          <w:rFonts w:eastAsia="Times New Roman"/>
        </w:rPr>
        <w:t>p with a plan. Both employ</w:t>
      </w:r>
      <w:r w:rsidR="005B6EDB">
        <w:rPr>
          <w:rFonts w:eastAsia="Times New Roman"/>
        </w:rPr>
        <w:t xml:space="preserve">ees and patients depend on it. </w:t>
      </w:r>
      <w:r w:rsidR="00190F09">
        <w:rPr>
          <w:rFonts w:eastAsia="Times New Roman"/>
        </w:rPr>
        <w:t xml:space="preserve">Being that nurses make up the majority of the healthcare field, there role is that much more important. </w:t>
      </w:r>
      <w:r w:rsidR="00647335">
        <w:rPr>
          <w:rFonts w:eastAsia="Times New Roman"/>
        </w:rPr>
        <w:t xml:space="preserve">Management should take that into consideration and work to a common medium to obtained optimal numbers in the nursing field. </w:t>
      </w:r>
      <w:r w:rsidR="00D337E6">
        <w:rPr>
          <w:rFonts w:eastAsia="Times New Roman"/>
        </w:rPr>
        <w:t xml:space="preserve">Making committee’s where management can connect with subordinates, and a place where subordinates and voice concerns to people in charge. </w:t>
      </w:r>
      <w:r w:rsidR="00CE0DEF">
        <w:rPr>
          <w:rFonts w:eastAsia="Times New Roman"/>
        </w:rPr>
        <w:t xml:space="preserve">This is a good way for both sides to see progress and that the other is at least </w:t>
      </w:r>
      <w:r w:rsidR="00CE0DEF">
        <w:rPr>
          <w:rFonts w:eastAsia="Times New Roman"/>
        </w:rPr>
        <w:lastRenderedPageBreak/>
        <w:t xml:space="preserve">attempting to work towards a common goal. That goal should be how to get the very best nurses to work, while cutting down the potential for burnout, feeling overworked, and a safe workplace for employees and environment for their patients. With the population growing steadily, the problem will only get worse if the same </w:t>
      </w:r>
      <w:r w:rsidR="00D337E6">
        <w:rPr>
          <w:rFonts w:eastAsia="Times New Roman"/>
        </w:rPr>
        <w:t>short-term</w:t>
      </w:r>
      <w:r w:rsidR="00CE0DEF">
        <w:rPr>
          <w:rFonts w:eastAsia="Times New Roman"/>
        </w:rPr>
        <w:t xml:space="preserve"> fixes are applied. Simply putting forth the effort from both sides can only improve results.</w:t>
      </w:r>
    </w:p>
    <w:p w14:paraId="3C51986D" w14:textId="77777777" w:rsidR="00C14743" w:rsidRPr="00271B89" w:rsidRDefault="00C14743" w:rsidP="00644B1B">
      <w:pPr>
        <w:pStyle w:val="MLA"/>
      </w:pPr>
    </w:p>
    <w:p w14:paraId="0C4702BE" w14:textId="77777777" w:rsidR="00454F48" w:rsidRDefault="00454F48" w:rsidP="00577B2A">
      <w:pPr>
        <w:pStyle w:val="MLA"/>
      </w:pPr>
    </w:p>
    <w:p w14:paraId="7FBBAD6F" w14:textId="5DF984F7" w:rsidR="000405AB" w:rsidRDefault="000405AB" w:rsidP="00577B2A">
      <w:pPr>
        <w:pStyle w:val="MLA"/>
      </w:pPr>
      <w:r>
        <w:tab/>
      </w:r>
    </w:p>
    <w:p w14:paraId="7B477DDF" w14:textId="77777777" w:rsidR="00641BD5" w:rsidRDefault="00641BD5" w:rsidP="00260E8E">
      <w:pPr>
        <w:pStyle w:val="MLA"/>
      </w:pPr>
    </w:p>
    <w:p w14:paraId="00B4E11B" w14:textId="77777777" w:rsidR="00641BD5" w:rsidRDefault="00641BD5" w:rsidP="00260E8E">
      <w:pPr>
        <w:pStyle w:val="MLA"/>
      </w:pPr>
    </w:p>
    <w:p w14:paraId="53190477" w14:textId="77777777" w:rsidR="00647335" w:rsidRDefault="00647335" w:rsidP="00190F09">
      <w:pPr>
        <w:pStyle w:val="MLA"/>
        <w:ind w:left="3600"/>
      </w:pPr>
    </w:p>
    <w:p w14:paraId="1D3996C7" w14:textId="77777777" w:rsidR="00CE0DEF" w:rsidRDefault="00CE0DEF" w:rsidP="00647335">
      <w:pPr>
        <w:pStyle w:val="MLA"/>
        <w:tabs>
          <w:tab w:val="left" w:pos="720"/>
        </w:tabs>
        <w:ind w:left="4320" w:hanging="3600"/>
      </w:pPr>
    </w:p>
    <w:p w14:paraId="455A2077" w14:textId="77777777" w:rsidR="00CE0DEF" w:rsidRDefault="00CE0DEF" w:rsidP="00647335">
      <w:pPr>
        <w:pStyle w:val="MLA"/>
        <w:tabs>
          <w:tab w:val="left" w:pos="720"/>
        </w:tabs>
        <w:ind w:left="4320" w:hanging="3600"/>
      </w:pPr>
    </w:p>
    <w:p w14:paraId="2D9C5CB5" w14:textId="77777777" w:rsidR="00CE0DEF" w:rsidRDefault="00CE0DEF" w:rsidP="00647335">
      <w:pPr>
        <w:pStyle w:val="MLA"/>
        <w:tabs>
          <w:tab w:val="left" w:pos="720"/>
        </w:tabs>
        <w:ind w:left="4320" w:hanging="3600"/>
      </w:pPr>
    </w:p>
    <w:p w14:paraId="629D5FAC" w14:textId="77777777" w:rsidR="00CE0DEF" w:rsidRDefault="00CE0DEF" w:rsidP="00647335">
      <w:pPr>
        <w:pStyle w:val="MLA"/>
        <w:tabs>
          <w:tab w:val="left" w:pos="720"/>
        </w:tabs>
        <w:ind w:left="4320" w:hanging="3600"/>
      </w:pPr>
    </w:p>
    <w:p w14:paraId="4A6C341B" w14:textId="77777777" w:rsidR="00CE0DEF" w:rsidRDefault="00CE0DEF" w:rsidP="00647335">
      <w:pPr>
        <w:pStyle w:val="MLA"/>
        <w:tabs>
          <w:tab w:val="left" w:pos="720"/>
        </w:tabs>
        <w:ind w:left="4320" w:hanging="3600"/>
      </w:pPr>
    </w:p>
    <w:p w14:paraId="3417DBDB" w14:textId="77777777" w:rsidR="00CE0DEF" w:rsidRDefault="00CE0DEF" w:rsidP="00647335">
      <w:pPr>
        <w:pStyle w:val="MLA"/>
        <w:tabs>
          <w:tab w:val="left" w:pos="720"/>
        </w:tabs>
        <w:ind w:left="4320" w:hanging="3600"/>
      </w:pPr>
    </w:p>
    <w:p w14:paraId="125A378E" w14:textId="77777777" w:rsidR="00CE0DEF" w:rsidRDefault="00CE0DEF" w:rsidP="00647335">
      <w:pPr>
        <w:pStyle w:val="MLA"/>
        <w:tabs>
          <w:tab w:val="left" w:pos="720"/>
        </w:tabs>
        <w:ind w:left="4320" w:hanging="3600"/>
      </w:pPr>
    </w:p>
    <w:p w14:paraId="2A11F1A4" w14:textId="77777777" w:rsidR="00CE0DEF" w:rsidRDefault="00CE0DEF" w:rsidP="00647335">
      <w:pPr>
        <w:pStyle w:val="MLA"/>
        <w:tabs>
          <w:tab w:val="left" w:pos="720"/>
        </w:tabs>
        <w:ind w:left="4320" w:hanging="3600"/>
      </w:pPr>
    </w:p>
    <w:p w14:paraId="0D6FFD1E" w14:textId="77777777" w:rsidR="00CE0DEF" w:rsidRDefault="00CE0DEF" w:rsidP="00647335">
      <w:pPr>
        <w:pStyle w:val="MLA"/>
        <w:tabs>
          <w:tab w:val="left" w:pos="720"/>
        </w:tabs>
        <w:ind w:left="4320" w:hanging="3600"/>
      </w:pPr>
    </w:p>
    <w:p w14:paraId="1C4E27E4" w14:textId="77777777" w:rsidR="00CE0DEF" w:rsidRDefault="00CE0DEF" w:rsidP="00647335">
      <w:pPr>
        <w:pStyle w:val="MLA"/>
        <w:tabs>
          <w:tab w:val="left" w:pos="720"/>
        </w:tabs>
        <w:ind w:left="4320" w:hanging="3600"/>
      </w:pPr>
    </w:p>
    <w:p w14:paraId="7D5D0DF2" w14:textId="77777777" w:rsidR="00CE0DEF" w:rsidRDefault="00CE0DEF" w:rsidP="00647335">
      <w:pPr>
        <w:pStyle w:val="MLA"/>
        <w:tabs>
          <w:tab w:val="left" w:pos="720"/>
        </w:tabs>
        <w:ind w:left="4320" w:hanging="3600"/>
      </w:pPr>
    </w:p>
    <w:p w14:paraId="7597FE15" w14:textId="77777777" w:rsidR="00397CD3" w:rsidRDefault="00397CD3" w:rsidP="00397CD3">
      <w:pPr>
        <w:pStyle w:val="MLA"/>
        <w:tabs>
          <w:tab w:val="left" w:pos="720"/>
        </w:tabs>
        <w:ind w:firstLine="0"/>
      </w:pPr>
    </w:p>
    <w:p w14:paraId="20217F35" w14:textId="62FB6C6E" w:rsidR="00641BD5" w:rsidRDefault="00397CD3" w:rsidP="00397CD3">
      <w:pPr>
        <w:pStyle w:val="MLA"/>
        <w:tabs>
          <w:tab w:val="left" w:pos="720"/>
        </w:tabs>
        <w:ind w:firstLine="0"/>
      </w:pPr>
      <w:r>
        <w:lastRenderedPageBreak/>
        <w:tab/>
      </w:r>
      <w:r>
        <w:tab/>
      </w:r>
      <w:r>
        <w:tab/>
      </w:r>
      <w:r>
        <w:tab/>
      </w:r>
      <w:r>
        <w:tab/>
      </w:r>
      <w:r w:rsidR="00CE0DEF">
        <w:t xml:space="preserve">Works Cited                 </w:t>
      </w:r>
    </w:p>
    <w:p w14:paraId="07AB7B17" w14:textId="37967871" w:rsidR="00D828E7" w:rsidRDefault="000405AB" w:rsidP="000654A5">
      <w:pPr>
        <w:pStyle w:val="MLA"/>
        <w:tabs>
          <w:tab w:val="left" w:pos="3960"/>
        </w:tabs>
        <w:ind w:left="720" w:hanging="720"/>
      </w:pPr>
      <w:r>
        <w:t xml:space="preserve">Bergmann, Barbara. “ The Nurse Shortage Is a Crime.” </w:t>
      </w:r>
      <w:r>
        <w:rPr>
          <w:i/>
        </w:rPr>
        <w:t xml:space="preserve">Challenge </w:t>
      </w:r>
      <w:r>
        <w:t xml:space="preserve">v. 49, iss. 6, (2006): 93-102. </w:t>
      </w:r>
      <w:r>
        <w:rPr>
          <w:i/>
        </w:rPr>
        <w:t xml:space="preserve">EconLit with full text. </w:t>
      </w:r>
      <w:r>
        <w:t>Web. 27 Mar. 2018.</w:t>
      </w:r>
    </w:p>
    <w:p w14:paraId="2B068491" w14:textId="5DC0D490" w:rsidR="00305C7D" w:rsidRDefault="00454F48" w:rsidP="000654A5">
      <w:pPr>
        <w:spacing w:line="480" w:lineRule="auto"/>
        <w:ind w:left="720" w:hanging="1440"/>
        <w:rPr>
          <w:rFonts w:eastAsia="Times New Roman" w:cs="Times New Roman"/>
        </w:rPr>
      </w:pPr>
      <w:r>
        <w:rPr>
          <w:rFonts w:eastAsia="Times New Roman" w:cs="Times New Roman"/>
        </w:rPr>
        <w:t xml:space="preserve">           </w:t>
      </w:r>
      <w:r w:rsidR="00305C7D" w:rsidRPr="00305C7D">
        <w:rPr>
          <w:rFonts w:eastAsia="Times New Roman" w:cs="Times New Roman"/>
        </w:rPr>
        <w:t xml:space="preserve">Clarke, Sean P. “Registered Nurse Staffing and Patient Outcomes in Acute Care: Looking Back, Pushing Forward.” </w:t>
      </w:r>
      <w:r w:rsidR="00305C7D" w:rsidRPr="00305C7D">
        <w:rPr>
          <w:rFonts w:eastAsia="Times New Roman" w:cs="Times New Roman"/>
          <w:i/>
          <w:iCs/>
        </w:rPr>
        <w:t>Medical Care</w:t>
      </w:r>
      <w:r w:rsidR="00305C7D" w:rsidRPr="00305C7D">
        <w:rPr>
          <w:rFonts w:eastAsia="Times New Roman" w:cs="Times New Roman"/>
        </w:rPr>
        <w:t xml:space="preserve">, vol. 45, no. 12, 2007, pp. 1126–1128. </w:t>
      </w:r>
      <w:r w:rsidR="00305C7D" w:rsidRPr="00305C7D">
        <w:rPr>
          <w:rFonts w:eastAsia="Times New Roman" w:cs="Times New Roman"/>
          <w:i/>
          <w:iCs/>
        </w:rPr>
        <w:t>JSTOR</w:t>
      </w:r>
      <w:r w:rsidR="00305C7D" w:rsidRPr="00305C7D">
        <w:rPr>
          <w:rFonts w:eastAsia="Times New Roman" w:cs="Times New Roman"/>
        </w:rPr>
        <w:t xml:space="preserve">, JSTOR, </w:t>
      </w:r>
      <w:hyperlink r:id="rId8" w:history="1">
        <w:r w:rsidRPr="00092CB6">
          <w:rPr>
            <w:rStyle w:val="Hyperlink"/>
            <w:rFonts w:eastAsia="Times New Roman" w:cs="Times New Roman"/>
          </w:rPr>
          <w:t>www.jstor.org/stable/40221593</w:t>
        </w:r>
      </w:hyperlink>
      <w:r w:rsidR="00305C7D" w:rsidRPr="00305C7D">
        <w:rPr>
          <w:rFonts w:eastAsia="Times New Roman" w:cs="Times New Roman"/>
        </w:rPr>
        <w:t>.</w:t>
      </w:r>
    </w:p>
    <w:p w14:paraId="66F2E8BD" w14:textId="564C76A0" w:rsidR="00397CD3" w:rsidRDefault="00397CD3" w:rsidP="00397CD3">
      <w:pPr>
        <w:spacing w:line="480" w:lineRule="auto"/>
        <w:ind w:left="720" w:hanging="720"/>
        <w:rPr>
          <w:rFonts w:eastAsia="Times New Roman"/>
        </w:rPr>
      </w:pPr>
      <w:r>
        <w:rPr>
          <w:rFonts w:eastAsia="Times New Roman"/>
        </w:rPr>
        <w:t xml:space="preserve">De </w:t>
      </w:r>
      <w:proofErr w:type="spellStart"/>
      <w:r>
        <w:rPr>
          <w:rFonts w:eastAsia="Times New Roman"/>
        </w:rPr>
        <w:t>Véricourt</w:t>
      </w:r>
      <w:proofErr w:type="spellEnd"/>
      <w:r>
        <w:rPr>
          <w:rFonts w:eastAsia="Times New Roman"/>
        </w:rPr>
        <w:t xml:space="preserve">, Francis and Otis B. Jennings. "Nurse Staffing in Medical Units: A Queuing Perspective." </w:t>
      </w:r>
      <w:r>
        <w:rPr>
          <w:rFonts w:eastAsia="Times New Roman"/>
          <w:i/>
          <w:iCs/>
        </w:rPr>
        <w:t>Operations Research</w:t>
      </w:r>
      <w:r>
        <w:rPr>
          <w:rFonts w:eastAsia="Times New Roman"/>
        </w:rPr>
        <w:t xml:space="preserve">, vol. 59, no. 6, Nov. 2011, p. 1320. </w:t>
      </w:r>
      <w:proofErr w:type="spellStart"/>
      <w:proofErr w:type="gramStart"/>
      <w:r>
        <w:rPr>
          <w:rFonts w:eastAsia="Times New Roman"/>
        </w:rPr>
        <w:t>ebsco</w:t>
      </w:r>
      <w:r>
        <w:rPr>
          <w:rFonts w:eastAsia="Times New Roman"/>
          <w:i/>
          <w:iCs/>
        </w:rPr>
        <w:t>host</w:t>
      </w:r>
      <w:proofErr w:type="spellEnd"/>
      <w:proofErr w:type="gramEnd"/>
      <w:r>
        <w:rPr>
          <w:rFonts w:eastAsia="Times New Roman"/>
        </w:rPr>
        <w:t>, proxygsu-alb1.galileo.usg.edu/login?url=http://search.ebscohost.com/login.aspx?direct=true&amp;db=aqh&amp;AN=71920485&amp;site=eds-live&amp;scope=site.</w:t>
      </w:r>
    </w:p>
    <w:p w14:paraId="710AC8BE" w14:textId="77777777" w:rsidR="00397CD3" w:rsidRDefault="00397CD3" w:rsidP="00397CD3">
      <w:pPr>
        <w:pStyle w:val="MLA"/>
        <w:tabs>
          <w:tab w:val="left" w:pos="630"/>
          <w:tab w:val="left" w:pos="3960"/>
        </w:tabs>
        <w:ind w:left="720" w:hanging="720"/>
      </w:pPr>
      <w:r>
        <w:t xml:space="preserve">Farr, J. Michael. </w:t>
      </w:r>
      <w:r>
        <w:rPr>
          <w:i/>
        </w:rPr>
        <w:t xml:space="preserve">100 Fastest-growing Careers: Your Complete Guide to Major Jobs with the Most Growth and Openings. </w:t>
      </w:r>
      <w:r>
        <w:t xml:space="preserve">Indianapolis: JIST Publishing, 2010. </w:t>
      </w:r>
      <w:proofErr w:type="gramStart"/>
      <w:r>
        <w:t>eBook</w:t>
      </w:r>
      <w:proofErr w:type="gramEnd"/>
      <w:r>
        <w:t>.</w:t>
      </w:r>
    </w:p>
    <w:p w14:paraId="1B40FBD2" w14:textId="3218D3B8" w:rsidR="00454F48" w:rsidRDefault="00647335" w:rsidP="00397CD3">
      <w:pPr>
        <w:spacing w:line="480" w:lineRule="auto"/>
        <w:ind w:left="720" w:hanging="720"/>
        <w:rPr>
          <w:rFonts w:eastAsia="Times New Roman"/>
        </w:rPr>
      </w:pPr>
      <w:r>
        <w:rPr>
          <w:rFonts w:eastAsia="Times New Roman"/>
        </w:rPr>
        <w:t xml:space="preserve"> </w:t>
      </w:r>
      <w:r w:rsidR="00454F48">
        <w:rPr>
          <w:rFonts w:eastAsia="Times New Roman"/>
        </w:rPr>
        <w:t xml:space="preserve">Gordon, Suzanne, et al. </w:t>
      </w:r>
      <w:r w:rsidR="00454F48">
        <w:rPr>
          <w:rFonts w:eastAsia="Times New Roman"/>
          <w:i/>
          <w:iCs/>
        </w:rPr>
        <w:t xml:space="preserve">Safety in </w:t>
      </w:r>
      <w:r w:rsidR="00623DEA">
        <w:rPr>
          <w:rFonts w:eastAsia="Times New Roman"/>
          <w:i/>
          <w:iCs/>
        </w:rPr>
        <w:t>Numbers:</w:t>
      </w:r>
      <w:r w:rsidR="00454F48">
        <w:rPr>
          <w:rFonts w:eastAsia="Times New Roman"/>
          <w:i/>
          <w:iCs/>
        </w:rPr>
        <w:t xml:space="preserve"> Nurse-To-Patient Ratios and the Future of Health Care</w:t>
      </w:r>
      <w:r w:rsidR="00454F48">
        <w:rPr>
          <w:rFonts w:eastAsia="Times New Roman"/>
        </w:rPr>
        <w:t xml:space="preserve">. Cornell University Press, 2008. The Culture and Politics of Health Care Work. </w:t>
      </w:r>
      <w:proofErr w:type="spellStart"/>
      <w:proofErr w:type="gramStart"/>
      <w:r w:rsidR="00397CD3">
        <w:rPr>
          <w:rFonts w:eastAsia="Times New Roman"/>
        </w:rPr>
        <w:t>ebsco</w:t>
      </w:r>
      <w:r w:rsidR="00454F48">
        <w:rPr>
          <w:rFonts w:eastAsia="Times New Roman"/>
          <w:i/>
          <w:iCs/>
        </w:rPr>
        <w:t>host</w:t>
      </w:r>
      <w:proofErr w:type="spellEnd"/>
      <w:proofErr w:type="gramEnd"/>
      <w:r w:rsidR="00454F48">
        <w:rPr>
          <w:rFonts w:eastAsia="Times New Roman"/>
        </w:rPr>
        <w:t>, proxygsu-alb1.galileo.usg.edu/login?url=http://search.ebscohost.com/login.aspx?direct=true&amp;db=nlebk&amp;AN=671439&amp;site=eds-live&amp;scope=site.</w:t>
      </w:r>
    </w:p>
    <w:p w14:paraId="36656154" w14:textId="77777777" w:rsidR="00397CD3" w:rsidRDefault="00397CD3" w:rsidP="00397CD3">
      <w:pPr>
        <w:spacing w:line="480" w:lineRule="auto"/>
        <w:ind w:left="720" w:hanging="720"/>
        <w:rPr>
          <w:rFonts w:eastAsia="Times New Roman" w:cs="Times New Roman"/>
        </w:rPr>
      </w:pPr>
      <w:r>
        <w:rPr>
          <w:rFonts w:eastAsia="Times New Roman"/>
        </w:rPr>
        <w:t>Greene, Jay. "What Do Nurses Want</w:t>
      </w:r>
      <w:proofErr w:type="gramStart"/>
      <w:r>
        <w:rPr>
          <w:rFonts w:eastAsia="Times New Roman"/>
        </w:rPr>
        <w:t>?.</w:t>
      </w:r>
      <w:proofErr w:type="gramEnd"/>
      <w:r>
        <w:rPr>
          <w:rFonts w:eastAsia="Times New Roman"/>
        </w:rPr>
        <w:t xml:space="preserve">" </w:t>
      </w:r>
      <w:r>
        <w:rPr>
          <w:rFonts w:eastAsia="Times New Roman"/>
          <w:i/>
          <w:iCs/>
        </w:rPr>
        <w:t>Crain's Detroit Business</w:t>
      </w:r>
      <w:r>
        <w:rPr>
          <w:rFonts w:eastAsia="Times New Roman"/>
        </w:rPr>
        <w:t xml:space="preserve">, vol. 33, no. 47, 20 Nov. 2017, p. 0010. </w:t>
      </w:r>
      <w:proofErr w:type="spellStart"/>
      <w:r>
        <w:rPr>
          <w:rFonts w:eastAsia="Times New Roman"/>
        </w:rPr>
        <w:t>EBSCO</w:t>
      </w:r>
      <w:r>
        <w:rPr>
          <w:rFonts w:eastAsia="Times New Roman"/>
          <w:i/>
          <w:iCs/>
        </w:rPr>
        <w:t>host</w:t>
      </w:r>
      <w:proofErr w:type="spellEnd"/>
      <w:r>
        <w:rPr>
          <w:rFonts w:eastAsia="Times New Roman"/>
        </w:rPr>
        <w:t>, proxygsu-alb1.galileo.usg.edu/login</w:t>
      </w:r>
      <w:proofErr w:type="gramStart"/>
      <w:r>
        <w:rPr>
          <w:rFonts w:eastAsia="Times New Roman"/>
        </w:rPr>
        <w:t>?url</w:t>
      </w:r>
      <w:proofErr w:type="gramEnd"/>
      <w:r>
        <w:rPr>
          <w:rFonts w:eastAsia="Times New Roman"/>
        </w:rPr>
        <w:t>=http://search.ebscohost.com/login.aspx?direct=true&amp;db=bwh&amp;AN=126360240&amp;site=eds-live&amp;scope=site.</w:t>
      </w:r>
    </w:p>
    <w:p w14:paraId="1DD07FE0" w14:textId="0A96C6A0" w:rsidR="00271B89" w:rsidRPr="00397CD3" w:rsidRDefault="00271B89" w:rsidP="00397CD3">
      <w:pPr>
        <w:spacing w:line="480" w:lineRule="auto"/>
        <w:ind w:left="720" w:hanging="720"/>
        <w:rPr>
          <w:rFonts w:eastAsia="Times New Roman" w:cs="Times New Roman"/>
        </w:rPr>
      </w:pPr>
      <w:r>
        <w:rPr>
          <w:rFonts w:eastAsia="Times New Roman"/>
        </w:rPr>
        <w:lastRenderedPageBreak/>
        <w:t xml:space="preserve">Roman, L. "Nursing Shortage: Looking to the Future." </w:t>
      </w:r>
      <w:r>
        <w:rPr>
          <w:rFonts w:eastAsia="Times New Roman"/>
          <w:i/>
          <w:iCs/>
        </w:rPr>
        <w:t>RN</w:t>
      </w:r>
      <w:r>
        <w:rPr>
          <w:rFonts w:eastAsia="Times New Roman"/>
        </w:rPr>
        <w:t xml:space="preserve">, vol. 71, no. 3, Mar. 2008, pp. 34-41. </w:t>
      </w:r>
      <w:proofErr w:type="spellStart"/>
      <w:proofErr w:type="gramStart"/>
      <w:r w:rsidR="00397CD3">
        <w:rPr>
          <w:rFonts w:eastAsia="Times New Roman"/>
        </w:rPr>
        <w:t>ebsco</w:t>
      </w:r>
      <w:r>
        <w:rPr>
          <w:rFonts w:eastAsia="Times New Roman"/>
          <w:i/>
          <w:iCs/>
        </w:rPr>
        <w:t>host</w:t>
      </w:r>
      <w:proofErr w:type="spellEnd"/>
      <w:proofErr w:type="gramEnd"/>
      <w:r>
        <w:rPr>
          <w:rFonts w:eastAsia="Times New Roman"/>
        </w:rPr>
        <w:t>, proxygsu-alb1.galileo.usg.edu/login?url=http://search.ebscohost.com/login.aspx?direct=true&amp;db=rzh&amp;AN=105743708&amp;site=eds-live&amp;scope=site.</w:t>
      </w:r>
    </w:p>
    <w:p w14:paraId="6AA55AB4" w14:textId="77777777" w:rsidR="00305C7D" w:rsidRPr="000405AB" w:rsidRDefault="00305C7D" w:rsidP="00D828E7">
      <w:pPr>
        <w:pStyle w:val="MLA"/>
        <w:tabs>
          <w:tab w:val="left" w:pos="3960"/>
        </w:tabs>
      </w:pPr>
    </w:p>
    <w:p w14:paraId="4FE19533" w14:textId="77777777" w:rsidR="00630DC6" w:rsidRPr="00630DC6" w:rsidRDefault="00630DC6" w:rsidP="00630DC6">
      <w:pPr>
        <w:pStyle w:val="MLA"/>
      </w:pPr>
    </w:p>
    <w:sectPr w:rsidR="00630DC6" w:rsidRPr="00630DC6" w:rsidSect="00743C3D">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841BC" w14:textId="77777777" w:rsidR="00880C85" w:rsidRDefault="00880C85" w:rsidP="00743C3D">
      <w:r>
        <w:separator/>
      </w:r>
    </w:p>
  </w:endnote>
  <w:endnote w:type="continuationSeparator" w:id="0">
    <w:p w14:paraId="0D2CC92F" w14:textId="77777777" w:rsidR="00880C85" w:rsidRDefault="00880C85" w:rsidP="0074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32091" w14:textId="77777777" w:rsidR="00880C85" w:rsidRDefault="00880C85" w:rsidP="00743C3D">
      <w:r>
        <w:separator/>
      </w:r>
    </w:p>
  </w:footnote>
  <w:footnote w:type="continuationSeparator" w:id="0">
    <w:p w14:paraId="61909251" w14:textId="77777777" w:rsidR="00880C85" w:rsidRDefault="00880C85" w:rsidP="00743C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C710C" w14:textId="77777777" w:rsidR="00880C85" w:rsidRDefault="00880C85" w:rsidP="00630DC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AC6BEE" w14:textId="77777777" w:rsidR="00880C85" w:rsidRDefault="00880C85" w:rsidP="00743C3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9A52F" w14:textId="697A3518" w:rsidR="00880C85" w:rsidRDefault="00880C85" w:rsidP="00630DC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4316">
      <w:rPr>
        <w:rStyle w:val="PageNumber"/>
        <w:noProof/>
      </w:rPr>
      <w:t>1</w:t>
    </w:r>
    <w:r>
      <w:rPr>
        <w:rStyle w:val="PageNumber"/>
      </w:rPr>
      <w:fldChar w:fldCharType="end"/>
    </w:r>
  </w:p>
  <w:p w14:paraId="11C5A3A6" w14:textId="69E17721" w:rsidR="00880C85" w:rsidRDefault="00880C85" w:rsidP="003F34EB">
    <w:pPr>
      <w:pStyle w:val="MLAPageHeading"/>
      <w:tabs>
        <w:tab w:val="left" w:pos="9270"/>
      </w:tabs>
      <w:ind w:right="360"/>
    </w:pPr>
    <w:r>
      <w:t>Hodges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edDate" w:val="9:33:48 PM"/>
    <w:docVar w:name="CustomerID" w:val="631837"/>
    <w:docVar w:name="FormatVersion" w:val="6"/>
    <w:docVar w:name="PaperGUID" w:val="a46c141d-6fea-4765-91b5-ffbfa182af3d"/>
    <w:docVar w:name="PERRLACreatedVersion" w:val="AppVersionHere"/>
    <w:docVar w:name="PERRLALastEditedVersion" w:val="AppVersionHere"/>
  </w:docVars>
  <w:rsids>
    <w:rsidRoot w:val="00EF6267"/>
    <w:rsid w:val="000405AB"/>
    <w:rsid w:val="000654A5"/>
    <w:rsid w:val="00103501"/>
    <w:rsid w:val="00190F09"/>
    <w:rsid w:val="001D4BF5"/>
    <w:rsid w:val="00260E8E"/>
    <w:rsid w:val="00271B89"/>
    <w:rsid w:val="00305C7D"/>
    <w:rsid w:val="0032568A"/>
    <w:rsid w:val="00397CD3"/>
    <w:rsid w:val="003A6235"/>
    <w:rsid w:val="003F34EB"/>
    <w:rsid w:val="00454F48"/>
    <w:rsid w:val="004B5343"/>
    <w:rsid w:val="004F28C1"/>
    <w:rsid w:val="005673BE"/>
    <w:rsid w:val="00575757"/>
    <w:rsid w:val="00577B2A"/>
    <w:rsid w:val="005B6EDB"/>
    <w:rsid w:val="00615233"/>
    <w:rsid w:val="00623DEA"/>
    <w:rsid w:val="00624C04"/>
    <w:rsid w:val="00630DC6"/>
    <w:rsid w:val="00634B0B"/>
    <w:rsid w:val="00641BD5"/>
    <w:rsid w:val="00644B1B"/>
    <w:rsid w:val="00647335"/>
    <w:rsid w:val="006F0382"/>
    <w:rsid w:val="006F1073"/>
    <w:rsid w:val="007320AE"/>
    <w:rsid w:val="00743C3D"/>
    <w:rsid w:val="00794316"/>
    <w:rsid w:val="00795787"/>
    <w:rsid w:val="00796FEE"/>
    <w:rsid w:val="007D3B2C"/>
    <w:rsid w:val="00840CF7"/>
    <w:rsid w:val="00880C85"/>
    <w:rsid w:val="00925594"/>
    <w:rsid w:val="00972464"/>
    <w:rsid w:val="00B3017D"/>
    <w:rsid w:val="00B53814"/>
    <w:rsid w:val="00C03E61"/>
    <w:rsid w:val="00C14743"/>
    <w:rsid w:val="00C54C51"/>
    <w:rsid w:val="00CE0DEF"/>
    <w:rsid w:val="00D335FE"/>
    <w:rsid w:val="00D337E6"/>
    <w:rsid w:val="00D828E7"/>
    <w:rsid w:val="00D84EAF"/>
    <w:rsid w:val="00E91E70"/>
    <w:rsid w:val="00EF6267"/>
    <w:rsid w:val="00F06929"/>
    <w:rsid w:val="00F32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CBDC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A">
    <w:name w:val="MLA"/>
    <w:basedOn w:val="Normal"/>
    <w:rsid w:val="00743C3D"/>
    <w:pPr>
      <w:spacing w:line="480" w:lineRule="auto"/>
      <w:ind w:firstLine="720"/>
    </w:pPr>
  </w:style>
  <w:style w:type="paragraph" w:customStyle="1" w:styleId="MLASectionHeading1">
    <w:name w:val="MLA Section Heading 1"/>
    <w:basedOn w:val="Normal"/>
    <w:next w:val="MLA"/>
    <w:rsid w:val="00743C3D"/>
    <w:pPr>
      <w:spacing w:line="480" w:lineRule="auto"/>
      <w:outlineLvl w:val="0"/>
    </w:pPr>
    <w:rPr>
      <w:b/>
    </w:rPr>
  </w:style>
  <w:style w:type="paragraph" w:customStyle="1" w:styleId="MLASectionHeading2">
    <w:name w:val="MLA Section Heading 2"/>
    <w:basedOn w:val="Normal"/>
    <w:next w:val="MLA"/>
    <w:rsid w:val="00743C3D"/>
    <w:pPr>
      <w:spacing w:line="480" w:lineRule="auto"/>
      <w:outlineLvl w:val="1"/>
    </w:pPr>
    <w:rPr>
      <w:i/>
    </w:rPr>
  </w:style>
  <w:style w:type="paragraph" w:customStyle="1" w:styleId="MLASectionHeading3">
    <w:name w:val="MLA Section Heading 3"/>
    <w:basedOn w:val="Normal"/>
    <w:next w:val="MLA"/>
    <w:rsid w:val="00743C3D"/>
    <w:pPr>
      <w:spacing w:line="480" w:lineRule="auto"/>
      <w:jc w:val="center"/>
      <w:outlineLvl w:val="2"/>
    </w:pPr>
    <w:rPr>
      <w:b/>
    </w:rPr>
  </w:style>
  <w:style w:type="paragraph" w:customStyle="1" w:styleId="MLASectionHeading4">
    <w:name w:val="MLA Section Heading 4"/>
    <w:basedOn w:val="Normal"/>
    <w:next w:val="MLA"/>
    <w:rsid w:val="00743C3D"/>
    <w:pPr>
      <w:spacing w:line="480" w:lineRule="auto"/>
      <w:jc w:val="center"/>
      <w:outlineLvl w:val="3"/>
    </w:pPr>
    <w:rPr>
      <w:i/>
    </w:rPr>
  </w:style>
  <w:style w:type="paragraph" w:customStyle="1" w:styleId="MLASectionHeading5">
    <w:name w:val="MLA Section Heading 5"/>
    <w:basedOn w:val="Normal"/>
    <w:next w:val="MLA"/>
    <w:rsid w:val="00743C3D"/>
    <w:pPr>
      <w:spacing w:line="480" w:lineRule="auto"/>
      <w:outlineLvl w:val="4"/>
    </w:pPr>
    <w:rPr>
      <w:u w:val="single"/>
    </w:rPr>
  </w:style>
  <w:style w:type="paragraph" w:customStyle="1" w:styleId="MLAHeadingCenter">
    <w:name w:val="MLA Heading Center"/>
    <w:basedOn w:val="Normal"/>
    <w:next w:val="MLA"/>
    <w:rsid w:val="00743C3D"/>
    <w:pPr>
      <w:spacing w:line="480" w:lineRule="auto"/>
      <w:jc w:val="center"/>
    </w:pPr>
  </w:style>
  <w:style w:type="paragraph" w:customStyle="1" w:styleId="MLAPageHeading">
    <w:name w:val="MLA Page Heading"/>
    <w:basedOn w:val="Normal"/>
    <w:next w:val="MLA"/>
    <w:rsid w:val="00743C3D"/>
    <w:pPr>
      <w:spacing w:line="480" w:lineRule="auto"/>
      <w:jc w:val="right"/>
    </w:pPr>
  </w:style>
  <w:style w:type="paragraph" w:customStyle="1" w:styleId="MLAReference">
    <w:name w:val="MLA Reference"/>
    <w:basedOn w:val="Normal"/>
    <w:rsid w:val="00743C3D"/>
    <w:pPr>
      <w:spacing w:line="480" w:lineRule="auto"/>
      <w:ind w:left="720" w:hanging="720"/>
    </w:pPr>
  </w:style>
  <w:style w:type="paragraph" w:customStyle="1" w:styleId="MLATitleInfo">
    <w:name w:val="MLA Title Info"/>
    <w:basedOn w:val="Normal"/>
    <w:next w:val="MLA"/>
    <w:rsid w:val="00743C3D"/>
    <w:pPr>
      <w:spacing w:line="480" w:lineRule="auto"/>
    </w:pPr>
  </w:style>
  <w:style w:type="paragraph" w:customStyle="1" w:styleId="MLAHeadingCenterIncludedInTOC">
    <w:name w:val="MLA Heading Center Included In TOC"/>
    <w:basedOn w:val="Normal"/>
    <w:next w:val="MLA"/>
    <w:rsid w:val="00743C3D"/>
    <w:pPr>
      <w:spacing w:line="480" w:lineRule="auto"/>
      <w:jc w:val="center"/>
      <w:outlineLvl w:val="0"/>
    </w:pPr>
  </w:style>
  <w:style w:type="paragraph" w:customStyle="1" w:styleId="MLAAnnotation">
    <w:name w:val="MLA Annotation"/>
    <w:basedOn w:val="Normal"/>
    <w:next w:val="MLAReference"/>
    <w:rsid w:val="00743C3D"/>
    <w:pPr>
      <w:spacing w:before="240" w:after="240" w:line="480" w:lineRule="auto"/>
      <w:ind w:left="1440"/>
      <w:contextualSpacing/>
    </w:pPr>
  </w:style>
  <w:style w:type="paragraph" w:customStyle="1" w:styleId="MLAOutlineLevel1">
    <w:name w:val="MLA Outline Level 1"/>
    <w:basedOn w:val="Normal"/>
    <w:next w:val="MLA"/>
    <w:rsid w:val="00743C3D"/>
    <w:pPr>
      <w:spacing w:after="240" w:line="480" w:lineRule="auto"/>
    </w:pPr>
  </w:style>
  <w:style w:type="paragraph" w:customStyle="1" w:styleId="MLAOutlineLevel2">
    <w:name w:val="MLA Outline Level 2"/>
    <w:basedOn w:val="Normal"/>
    <w:next w:val="MLA"/>
    <w:rsid w:val="00743C3D"/>
    <w:pPr>
      <w:spacing w:after="240" w:line="480" w:lineRule="auto"/>
      <w:ind w:left="720"/>
    </w:pPr>
  </w:style>
  <w:style w:type="paragraph" w:customStyle="1" w:styleId="MLAOutlineLevel3">
    <w:name w:val="MLA Outline Level 3"/>
    <w:basedOn w:val="Normal"/>
    <w:next w:val="MLA"/>
    <w:rsid w:val="00743C3D"/>
    <w:pPr>
      <w:spacing w:after="240" w:line="480" w:lineRule="auto"/>
      <w:ind w:left="1440"/>
    </w:pPr>
  </w:style>
  <w:style w:type="paragraph" w:customStyle="1" w:styleId="MLAOutlineLevel4">
    <w:name w:val="MLA Outline Level 4"/>
    <w:basedOn w:val="Normal"/>
    <w:next w:val="MLA"/>
    <w:rsid w:val="00743C3D"/>
    <w:pPr>
      <w:spacing w:after="240" w:line="480" w:lineRule="auto"/>
      <w:ind w:left="2160"/>
    </w:pPr>
  </w:style>
  <w:style w:type="paragraph" w:customStyle="1" w:styleId="MLAOutlineLevel5">
    <w:name w:val="MLA Outline Level 5"/>
    <w:basedOn w:val="Normal"/>
    <w:next w:val="MLA"/>
    <w:rsid w:val="00743C3D"/>
    <w:pPr>
      <w:spacing w:after="240" w:line="480" w:lineRule="auto"/>
      <w:ind w:left="2880"/>
    </w:pPr>
  </w:style>
  <w:style w:type="paragraph" w:customStyle="1" w:styleId="MLAOutlineLevel6">
    <w:name w:val="MLA Outline Level 6"/>
    <w:basedOn w:val="Normal"/>
    <w:next w:val="MLA"/>
    <w:rsid w:val="00743C3D"/>
    <w:pPr>
      <w:spacing w:after="240" w:line="480" w:lineRule="auto"/>
      <w:ind w:left="3600"/>
    </w:pPr>
  </w:style>
  <w:style w:type="paragraph" w:customStyle="1" w:styleId="MLABlockQuote1stpara">
    <w:name w:val="MLA Block Quote 1st para"/>
    <w:basedOn w:val="Normal"/>
    <w:next w:val="MLA"/>
    <w:rsid w:val="00743C3D"/>
    <w:pPr>
      <w:spacing w:line="480" w:lineRule="auto"/>
      <w:ind w:left="720"/>
    </w:pPr>
  </w:style>
  <w:style w:type="paragraph" w:customStyle="1" w:styleId="MLABlockQuoteSubsequentPara">
    <w:name w:val="MLA Block Quote Subsequent Para"/>
    <w:basedOn w:val="Normal"/>
    <w:next w:val="MLA"/>
    <w:rsid w:val="00743C3D"/>
    <w:pPr>
      <w:spacing w:line="480" w:lineRule="auto"/>
      <w:ind w:left="720" w:firstLine="720"/>
    </w:pPr>
  </w:style>
  <w:style w:type="paragraph" w:styleId="Header">
    <w:name w:val="header"/>
    <w:basedOn w:val="Normal"/>
    <w:link w:val="HeaderChar"/>
    <w:uiPriority w:val="99"/>
    <w:unhideWhenUsed/>
    <w:rsid w:val="00743C3D"/>
    <w:pPr>
      <w:tabs>
        <w:tab w:val="center" w:pos="4320"/>
        <w:tab w:val="right" w:pos="8640"/>
      </w:tabs>
    </w:pPr>
  </w:style>
  <w:style w:type="character" w:customStyle="1" w:styleId="HeaderChar">
    <w:name w:val="Header Char"/>
    <w:basedOn w:val="DefaultParagraphFont"/>
    <w:link w:val="Header"/>
    <w:uiPriority w:val="99"/>
    <w:rsid w:val="00743C3D"/>
    <w:rPr>
      <w:rFonts w:ascii="Times New Roman" w:hAnsi="Times New Roman"/>
    </w:rPr>
  </w:style>
  <w:style w:type="paragraph" w:styleId="Footer">
    <w:name w:val="footer"/>
    <w:basedOn w:val="Normal"/>
    <w:link w:val="FooterChar"/>
    <w:uiPriority w:val="99"/>
    <w:unhideWhenUsed/>
    <w:rsid w:val="00743C3D"/>
    <w:pPr>
      <w:tabs>
        <w:tab w:val="center" w:pos="4320"/>
        <w:tab w:val="right" w:pos="8640"/>
      </w:tabs>
    </w:pPr>
  </w:style>
  <w:style w:type="character" w:customStyle="1" w:styleId="FooterChar">
    <w:name w:val="Footer Char"/>
    <w:basedOn w:val="DefaultParagraphFont"/>
    <w:link w:val="Footer"/>
    <w:uiPriority w:val="99"/>
    <w:rsid w:val="00743C3D"/>
    <w:rPr>
      <w:rFonts w:ascii="Times New Roman" w:hAnsi="Times New Roman"/>
    </w:rPr>
  </w:style>
  <w:style w:type="character" w:styleId="PageNumber">
    <w:name w:val="page number"/>
    <w:basedOn w:val="DefaultParagraphFont"/>
    <w:uiPriority w:val="99"/>
    <w:semiHidden/>
    <w:unhideWhenUsed/>
    <w:rsid w:val="00743C3D"/>
  </w:style>
  <w:style w:type="character" w:styleId="Hyperlink">
    <w:name w:val="Hyperlink"/>
    <w:basedOn w:val="DefaultParagraphFont"/>
    <w:uiPriority w:val="99"/>
    <w:unhideWhenUsed/>
    <w:rsid w:val="00454F4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A">
    <w:name w:val="MLA"/>
    <w:basedOn w:val="Normal"/>
    <w:rsid w:val="00743C3D"/>
    <w:pPr>
      <w:spacing w:line="480" w:lineRule="auto"/>
      <w:ind w:firstLine="720"/>
    </w:pPr>
  </w:style>
  <w:style w:type="paragraph" w:customStyle="1" w:styleId="MLASectionHeading1">
    <w:name w:val="MLA Section Heading 1"/>
    <w:basedOn w:val="Normal"/>
    <w:next w:val="MLA"/>
    <w:rsid w:val="00743C3D"/>
    <w:pPr>
      <w:spacing w:line="480" w:lineRule="auto"/>
      <w:outlineLvl w:val="0"/>
    </w:pPr>
    <w:rPr>
      <w:b/>
    </w:rPr>
  </w:style>
  <w:style w:type="paragraph" w:customStyle="1" w:styleId="MLASectionHeading2">
    <w:name w:val="MLA Section Heading 2"/>
    <w:basedOn w:val="Normal"/>
    <w:next w:val="MLA"/>
    <w:rsid w:val="00743C3D"/>
    <w:pPr>
      <w:spacing w:line="480" w:lineRule="auto"/>
      <w:outlineLvl w:val="1"/>
    </w:pPr>
    <w:rPr>
      <w:i/>
    </w:rPr>
  </w:style>
  <w:style w:type="paragraph" w:customStyle="1" w:styleId="MLASectionHeading3">
    <w:name w:val="MLA Section Heading 3"/>
    <w:basedOn w:val="Normal"/>
    <w:next w:val="MLA"/>
    <w:rsid w:val="00743C3D"/>
    <w:pPr>
      <w:spacing w:line="480" w:lineRule="auto"/>
      <w:jc w:val="center"/>
      <w:outlineLvl w:val="2"/>
    </w:pPr>
    <w:rPr>
      <w:b/>
    </w:rPr>
  </w:style>
  <w:style w:type="paragraph" w:customStyle="1" w:styleId="MLASectionHeading4">
    <w:name w:val="MLA Section Heading 4"/>
    <w:basedOn w:val="Normal"/>
    <w:next w:val="MLA"/>
    <w:rsid w:val="00743C3D"/>
    <w:pPr>
      <w:spacing w:line="480" w:lineRule="auto"/>
      <w:jc w:val="center"/>
      <w:outlineLvl w:val="3"/>
    </w:pPr>
    <w:rPr>
      <w:i/>
    </w:rPr>
  </w:style>
  <w:style w:type="paragraph" w:customStyle="1" w:styleId="MLASectionHeading5">
    <w:name w:val="MLA Section Heading 5"/>
    <w:basedOn w:val="Normal"/>
    <w:next w:val="MLA"/>
    <w:rsid w:val="00743C3D"/>
    <w:pPr>
      <w:spacing w:line="480" w:lineRule="auto"/>
      <w:outlineLvl w:val="4"/>
    </w:pPr>
    <w:rPr>
      <w:u w:val="single"/>
    </w:rPr>
  </w:style>
  <w:style w:type="paragraph" w:customStyle="1" w:styleId="MLAHeadingCenter">
    <w:name w:val="MLA Heading Center"/>
    <w:basedOn w:val="Normal"/>
    <w:next w:val="MLA"/>
    <w:rsid w:val="00743C3D"/>
    <w:pPr>
      <w:spacing w:line="480" w:lineRule="auto"/>
      <w:jc w:val="center"/>
    </w:pPr>
  </w:style>
  <w:style w:type="paragraph" w:customStyle="1" w:styleId="MLAPageHeading">
    <w:name w:val="MLA Page Heading"/>
    <w:basedOn w:val="Normal"/>
    <w:next w:val="MLA"/>
    <w:rsid w:val="00743C3D"/>
    <w:pPr>
      <w:spacing w:line="480" w:lineRule="auto"/>
      <w:jc w:val="right"/>
    </w:pPr>
  </w:style>
  <w:style w:type="paragraph" w:customStyle="1" w:styleId="MLAReference">
    <w:name w:val="MLA Reference"/>
    <w:basedOn w:val="Normal"/>
    <w:rsid w:val="00743C3D"/>
    <w:pPr>
      <w:spacing w:line="480" w:lineRule="auto"/>
      <w:ind w:left="720" w:hanging="720"/>
    </w:pPr>
  </w:style>
  <w:style w:type="paragraph" w:customStyle="1" w:styleId="MLATitleInfo">
    <w:name w:val="MLA Title Info"/>
    <w:basedOn w:val="Normal"/>
    <w:next w:val="MLA"/>
    <w:rsid w:val="00743C3D"/>
    <w:pPr>
      <w:spacing w:line="480" w:lineRule="auto"/>
    </w:pPr>
  </w:style>
  <w:style w:type="paragraph" w:customStyle="1" w:styleId="MLAHeadingCenterIncludedInTOC">
    <w:name w:val="MLA Heading Center Included In TOC"/>
    <w:basedOn w:val="Normal"/>
    <w:next w:val="MLA"/>
    <w:rsid w:val="00743C3D"/>
    <w:pPr>
      <w:spacing w:line="480" w:lineRule="auto"/>
      <w:jc w:val="center"/>
      <w:outlineLvl w:val="0"/>
    </w:pPr>
  </w:style>
  <w:style w:type="paragraph" w:customStyle="1" w:styleId="MLAAnnotation">
    <w:name w:val="MLA Annotation"/>
    <w:basedOn w:val="Normal"/>
    <w:next w:val="MLAReference"/>
    <w:rsid w:val="00743C3D"/>
    <w:pPr>
      <w:spacing w:before="240" w:after="240" w:line="480" w:lineRule="auto"/>
      <w:ind w:left="1440"/>
      <w:contextualSpacing/>
    </w:pPr>
  </w:style>
  <w:style w:type="paragraph" w:customStyle="1" w:styleId="MLAOutlineLevel1">
    <w:name w:val="MLA Outline Level 1"/>
    <w:basedOn w:val="Normal"/>
    <w:next w:val="MLA"/>
    <w:rsid w:val="00743C3D"/>
    <w:pPr>
      <w:spacing w:after="240" w:line="480" w:lineRule="auto"/>
    </w:pPr>
  </w:style>
  <w:style w:type="paragraph" w:customStyle="1" w:styleId="MLAOutlineLevel2">
    <w:name w:val="MLA Outline Level 2"/>
    <w:basedOn w:val="Normal"/>
    <w:next w:val="MLA"/>
    <w:rsid w:val="00743C3D"/>
    <w:pPr>
      <w:spacing w:after="240" w:line="480" w:lineRule="auto"/>
      <w:ind w:left="720"/>
    </w:pPr>
  </w:style>
  <w:style w:type="paragraph" w:customStyle="1" w:styleId="MLAOutlineLevel3">
    <w:name w:val="MLA Outline Level 3"/>
    <w:basedOn w:val="Normal"/>
    <w:next w:val="MLA"/>
    <w:rsid w:val="00743C3D"/>
    <w:pPr>
      <w:spacing w:after="240" w:line="480" w:lineRule="auto"/>
      <w:ind w:left="1440"/>
    </w:pPr>
  </w:style>
  <w:style w:type="paragraph" w:customStyle="1" w:styleId="MLAOutlineLevel4">
    <w:name w:val="MLA Outline Level 4"/>
    <w:basedOn w:val="Normal"/>
    <w:next w:val="MLA"/>
    <w:rsid w:val="00743C3D"/>
    <w:pPr>
      <w:spacing w:after="240" w:line="480" w:lineRule="auto"/>
      <w:ind w:left="2160"/>
    </w:pPr>
  </w:style>
  <w:style w:type="paragraph" w:customStyle="1" w:styleId="MLAOutlineLevel5">
    <w:name w:val="MLA Outline Level 5"/>
    <w:basedOn w:val="Normal"/>
    <w:next w:val="MLA"/>
    <w:rsid w:val="00743C3D"/>
    <w:pPr>
      <w:spacing w:after="240" w:line="480" w:lineRule="auto"/>
      <w:ind w:left="2880"/>
    </w:pPr>
  </w:style>
  <w:style w:type="paragraph" w:customStyle="1" w:styleId="MLAOutlineLevel6">
    <w:name w:val="MLA Outline Level 6"/>
    <w:basedOn w:val="Normal"/>
    <w:next w:val="MLA"/>
    <w:rsid w:val="00743C3D"/>
    <w:pPr>
      <w:spacing w:after="240" w:line="480" w:lineRule="auto"/>
      <w:ind w:left="3600"/>
    </w:pPr>
  </w:style>
  <w:style w:type="paragraph" w:customStyle="1" w:styleId="MLABlockQuote1stpara">
    <w:name w:val="MLA Block Quote 1st para"/>
    <w:basedOn w:val="Normal"/>
    <w:next w:val="MLA"/>
    <w:rsid w:val="00743C3D"/>
    <w:pPr>
      <w:spacing w:line="480" w:lineRule="auto"/>
      <w:ind w:left="720"/>
    </w:pPr>
  </w:style>
  <w:style w:type="paragraph" w:customStyle="1" w:styleId="MLABlockQuoteSubsequentPara">
    <w:name w:val="MLA Block Quote Subsequent Para"/>
    <w:basedOn w:val="Normal"/>
    <w:next w:val="MLA"/>
    <w:rsid w:val="00743C3D"/>
    <w:pPr>
      <w:spacing w:line="480" w:lineRule="auto"/>
      <w:ind w:left="720" w:firstLine="720"/>
    </w:pPr>
  </w:style>
  <w:style w:type="paragraph" w:styleId="Header">
    <w:name w:val="header"/>
    <w:basedOn w:val="Normal"/>
    <w:link w:val="HeaderChar"/>
    <w:uiPriority w:val="99"/>
    <w:unhideWhenUsed/>
    <w:rsid w:val="00743C3D"/>
    <w:pPr>
      <w:tabs>
        <w:tab w:val="center" w:pos="4320"/>
        <w:tab w:val="right" w:pos="8640"/>
      </w:tabs>
    </w:pPr>
  </w:style>
  <w:style w:type="character" w:customStyle="1" w:styleId="HeaderChar">
    <w:name w:val="Header Char"/>
    <w:basedOn w:val="DefaultParagraphFont"/>
    <w:link w:val="Header"/>
    <w:uiPriority w:val="99"/>
    <w:rsid w:val="00743C3D"/>
    <w:rPr>
      <w:rFonts w:ascii="Times New Roman" w:hAnsi="Times New Roman"/>
    </w:rPr>
  </w:style>
  <w:style w:type="paragraph" w:styleId="Footer">
    <w:name w:val="footer"/>
    <w:basedOn w:val="Normal"/>
    <w:link w:val="FooterChar"/>
    <w:uiPriority w:val="99"/>
    <w:unhideWhenUsed/>
    <w:rsid w:val="00743C3D"/>
    <w:pPr>
      <w:tabs>
        <w:tab w:val="center" w:pos="4320"/>
        <w:tab w:val="right" w:pos="8640"/>
      </w:tabs>
    </w:pPr>
  </w:style>
  <w:style w:type="character" w:customStyle="1" w:styleId="FooterChar">
    <w:name w:val="Footer Char"/>
    <w:basedOn w:val="DefaultParagraphFont"/>
    <w:link w:val="Footer"/>
    <w:uiPriority w:val="99"/>
    <w:rsid w:val="00743C3D"/>
    <w:rPr>
      <w:rFonts w:ascii="Times New Roman" w:hAnsi="Times New Roman"/>
    </w:rPr>
  </w:style>
  <w:style w:type="character" w:styleId="PageNumber">
    <w:name w:val="page number"/>
    <w:basedOn w:val="DefaultParagraphFont"/>
    <w:uiPriority w:val="99"/>
    <w:semiHidden/>
    <w:unhideWhenUsed/>
    <w:rsid w:val="00743C3D"/>
  </w:style>
  <w:style w:type="character" w:styleId="Hyperlink">
    <w:name w:val="Hyperlink"/>
    <w:basedOn w:val="DefaultParagraphFont"/>
    <w:uiPriority w:val="99"/>
    <w:unhideWhenUsed/>
    <w:rsid w:val="00454F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86724">
      <w:bodyDiv w:val="1"/>
      <w:marLeft w:val="0"/>
      <w:marRight w:val="0"/>
      <w:marTop w:val="0"/>
      <w:marBottom w:val="0"/>
      <w:divBdr>
        <w:top w:val="none" w:sz="0" w:space="0" w:color="auto"/>
        <w:left w:val="none" w:sz="0" w:space="0" w:color="auto"/>
        <w:bottom w:val="none" w:sz="0" w:space="0" w:color="auto"/>
        <w:right w:val="none" w:sz="0" w:space="0" w:color="auto"/>
      </w:divBdr>
      <w:divsChild>
        <w:div w:id="96982374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jstor.org/stable/40221593"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16185-BC91-6B46-87A7-845FFF47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Pages>
  <Words>1196</Words>
  <Characters>6818</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MLA Research Paper 2.7.18 9:33:33 PM</vt:lpstr>
    </vt:vector>
  </TitlesOfParts>
  <Company/>
  <LinksUpToDate>false</LinksUpToDate>
  <CharactersWithSpaces>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Research Paper 2.7.18 9:33:33 PM</dc:title>
  <dc:subject/>
  <dc:creator>Ted Hodges</dc:creator>
  <cp:keywords/>
  <dc:description/>
  <cp:lastModifiedBy>Brittany Hodges</cp:lastModifiedBy>
  <cp:revision>14</cp:revision>
  <dcterms:created xsi:type="dcterms:W3CDTF">2018-03-30T02:28:00Z</dcterms:created>
  <dcterms:modified xsi:type="dcterms:W3CDTF">2018-04-09T23:03:00Z</dcterms:modified>
</cp:coreProperties>
</file>