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6C933D42" w:rsidP="6C933D42" w:rsidRDefault="6C933D42" w14:noSpellErr="1" w14:paraId="4B7088D0" w14:textId="46251B98">
      <w:pPr>
        <w:pStyle w:val="Normal"/>
        <w:ind w:firstLine="720"/>
        <w:rPr>
          <w:rFonts w:ascii="Calibri" w:hAnsi="Calibri" w:eastAsia="Calibri" w:cs="Calibri"/>
          <w:noProof w:val="0"/>
          <w:color w:val="565A5C"/>
          <w:sz w:val="28"/>
          <w:szCs w:val="28"/>
          <w:lang w:val="en-US"/>
        </w:rPr>
      </w:pPr>
      <w:r w:rsidRPr="6C933D42" w:rsidR="6C933D42">
        <w:rPr>
          <w:rFonts w:ascii="Calibri" w:hAnsi="Calibri" w:eastAsia="Calibri" w:cs="Calibri"/>
          <w:noProof w:val="0"/>
          <w:color w:val="565A5C"/>
          <w:sz w:val="28"/>
          <w:szCs w:val="28"/>
          <w:lang w:val="en-US"/>
        </w:rPr>
        <w:t xml:space="preserve">African Americans should not call the police and they should avoid being pulled over because whenever they get pulled over or call the police in case of an emergency, their chances of getting out the situation alive is slim. The situation can be as minor as a traffic violation to something major such as weapons. They could be taken to jail but can mysteriously die being in police custody. </w:t>
      </w:r>
      <w:r>
        <w:br/>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03BFECEC"/>
  <w15:docId w15:val="{c96c5d5e-f263-455a-a0d2-0c4072e61819}"/>
  <w:rsids>
    <w:rsidRoot w:val="485AF6A4"/>
    <w:rsid w:val="03BFECEC"/>
    <w:rsid w:val="485AF6A4"/>
    <w:rsid w:val="6C933D42"/>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2018-06-14T14:26:27.0842915Z</dcterms:created>
  <dcterms:modified xsi:type="dcterms:W3CDTF">2018-06-14T15:41:03.0881518Z</dcterms:modified>
  <dc:creator>Destiny Rogers</dc:creator>
  <lastModifiedBy>Destiny Rogers</lastModifiedBy>
</coreProperties>
</file>