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5F457CA" w14:paraId="2C078E63" wp14:noSpellErr="1" wp14:textId="3A0C1357">
      <w:pPr>
        <w:spacing w:after="160" w:afterAutospacing="off" w:line="480" w:lineRule="auto"/>
        <w:ind w:firstLine="0"/>
        <w:rPr>
          <w:rFonts w:ascii="Times New Roman" w:hAnsi="Times New Roman" w:eastAsia="Times New Roman" w:cs="Times New Roman"/>
          <w:sz w:val="24"/>
          <w:szCs w:val="24"/>
        </w:rPr>
      </w:pPr>
      <w:bookmarkStart w:name="_GoBack" w:id="0"/>
      <w:bookmarkEnd w:id="0"/>
      <w:r w:rsidRPr="35F457CA" w:rsidR="35F457CA">
        <w:rPr>
          <w:rFonts w:ascii="Times New Roman" w:hAnsi="Times New Roman" w:eastAsia="Times New Roman" w:cs="Times New Roman"/>
          <w:sz w:val="24"/>
          <w:szCs w:val="24"/>
        </w:rPr>
        <w:t>Carolyn Raven</w:t>
      </w:r>
    </w:p>
    <w:p w:rsidR="35F457CA" w:rsidP="35F457CA" w:rsidRDefault="35F457CA" w14:noSpellErr="1" w14:paraId="254A54E7" w14:textId="39860ADD">
      <w:pPr>
        <w:pStyle w:val="Normal"/>
        <w:spacing w:after="160" w:afterAutospacing="off" w:line="480" w:lineRule="auto"/>
        <w:ind w:firstLine="0"/>
        <w:rPr>
          <w:rFonts w:ascii="Times New Roman" w:hAnsi="Times New Roman" w:eastAsia="Times New Roman" w:cs="Times New Roman"/>
          <w:sz w:val="24"/>
          <w:szCs w:val="24"/>
        </w:rPr>
      </w:pPr>
      <w:r w:rsidRPr="35F457CA" w:rsidR="35F457CA">
        <w:rPr>
          <w:rFonts w:ascii="Times New Roman" w:hAnsi="Times New Roman" w:eastAsia="Times New Roman" w:cs="Times New Roman"/>
          <w:sz w:val="24"/>
          <w:szCs w:val="24"/>
        </w:rPr>
        <w:t>Marjorie Carden</w:t>
      </w:r>
    </w:p>
    <w:p w:rsidR="35F457CA" w:rsidP="35F457CA" w:rsidRDefault="35F457CA" w14:noSpellErr="1" w14:paraId="7CA62600" w14:textId="6F8B80F1">
      <w:pPr>
        <w:pStyle w:val="Normal"/>
        <w:spacing w:after="160" w:afterAutospacing="off" w:line="480" w:lineRule="auto"/>
        <w:ind w:firstLine="0"/>
        <w:rPr>
          <w:rFonts w:ascii="Times New Roman" w:hAnsi="Times New Roman" w:eastAsia="Times New Roman" w:cs="Times New Roman"/>
          <w:sz w:val="24"/>
          <w:szCs w:val="24"/>
        </w:rPr>
      </w:pPr>
      <w:r w:rsidRPr="35F457CA" w:rsidR="35F457CA">
        <w:rPr>
          <w:rFonts w:ascii="Times New Roman" w:hAnsi="Times New Roman" w:eastAsia="Times New Roman" w:cs="Times New Roman"/>
          <w:sz w:val="24"/>
          <w:szCs w:val="24"/>
        </w:rPr>
        <w:t>Math 0997 1001</w:t>
      </w:r>
    </w:p>
    <w:p w:rsidR="35F457CA" w:rsidP="35F457CA" w:rsidRDefault="35F457CA" w14:noSpellErr="1" w14:paraId="0D4E65C0" w14:textId="233E2E28">
      <w:pPr>
        <w:pStyle w:val="Normal"/>
        <w:spacing w:after="160" w:afterAutospacing="off" w:line="480" w:lineRule="auto"/>
        <w:ind w:firstLine="0"/>
        <w:rPr>
          <w:rFonts w:ascii="Times New Roman" w:hAnsi="Times New Roman" w:eastAsia="Times New Roman" w:cs="Times New Roman"/>
          <w:sz w:val="24"/>
          <w:szCs w:val="24"/>
        </w:rPr>
      </w:pPr>
      <w:r w:rsidRPr="35F457CA" w:rsidR="35F457CA">
        <w:rPr>
          <w:rFonts w:ascii="Times New Roman" w:hAnsi="Times New Roman" w:eastAsia="Times New Roman" w:cs="Times New Roman"/>
          <w:sz w:val="24"/>
          <w:szCs w:val="24"/>
        </w:rPr>
        <w:t>20 July 2018</w:t>
      </w:r>
    </w:p>
    <w:p w:rsidR="35F457CA" w:rsidP="35F457CA" w:rsidRDefault="35F457CA" w14:noSpellErr="1" w14:paraId="00D14BFC" w14:textId="27623C9A">
      <w:pPr>
        <w:pStyle w:val="Normal"/>
        <w:spacing w:after="160" w:afterAutospacing="off" w:line="480" w:lineRule="auto"/>
        <w:ind w:firstLine="72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35F457CA" w:rsidR="35F457CA">
        <w:rPr>
          <w:rFonts w:ascii="Times New Roman" w:hAnsi="Times New Roman" w:eastAsia="Times New Roman" w:cs="Times New Roman"/>
          <w:sz w:val="24"/>
          <w:szCs w:val="24"/>
        </w:rPr>
        <w:t>The Ways I Have Seen Math Used in</w:t>
      </w:r>
      <w:r w:rsidRPr="35F457CA" w:rsidR="35F457C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5F457CA" w:rsidR="35F457CA">
        <w:rPr>
          <w:rFonts w:ascii="Times New Roman" w:hAnsi="Times New Roman" w:eastAsia="Times New Roman" w:cs="Times New Roman"/>
          <w:sz w:val="24"/>
          <w:szCs w:val="24"/>
        </w:rPr>
        <w:t>My Life</w:t>
      </w:r>
    </w:p>
    <w:p w:rsidR="35F457CA" w:rsidP="37833ADC" w:rsidRDefault="35F457CA" w14:paraId="3EF9C85E" w14:noSpellErr="1" w14:textId="593FA15F">
      <w:pPr>
        <w:pStyle w:val="Normal"/>
        <w:spacing w:after="160" w:afterAutospacing="off" w:line="48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Well, I had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held over eight jobs in my life, and my jobs were a Bartender/Waitress, a Stationary W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orker, a C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ashier, an Accounting Office A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ssociate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,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and a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Stocker.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I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can apply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those jobs to my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math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courses.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M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oreover,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I can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see math in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Television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shows; for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instance, Family </w:t>
      </w:r>
      <w:proofErr w:type="gramStart"/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Feud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,</w:t>
      </w:r>
      <w:proofErr w:type="gramEnd"/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Le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t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M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ake a Deal, and To Tell The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Truth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and  the shows are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very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entertaining.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Then there is 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my family were many of math problems and solutions can be explained; I like math.</w:t>
      </w:r>
    </w:p>
    <w:p w:rsidR="35F457CA" w:rsidP="37833ADC" w:rsidRDefault="35F457CA" w14:paraId="08BCA190" w14:noSpellErr="1" w14:textId="4414933E">
      <w:pPr>
        <w:pStyle w:val="Normal"/>
        <w:spacing w:after="160" w:afterAutospacing="off" w:line="48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My first full time job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was a B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artender/Waitress and what I noticed were the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p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er cents assignments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. For example, when the club closes,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he or she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would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weigh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all the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liquor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bottles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say how much the bottle weighs then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he or she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would write down the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weigh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t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of the bottles on an inventory sheet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.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N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ext, he or she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counts the beer coolers and the wine bottles then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he or she gives both inventory sheets to the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manager. Now, the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manager rings out the cash register and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takes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the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cash and the inventory sheets into the office to balance for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tonight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.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When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the manager balances the liquor inventory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sh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e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et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, the information from the night before is print on the inventory sheet to record how much liquor was sold that night. For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instance,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Tanqueray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bottle was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about 20 shots in one bottle and when the Tanqueray is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weigh that night it was 20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so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no sale of Tanqueray but the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house brand Tom 's gin was 20 and it weigh in at 10 so 10 shots were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sold that night. The inventory sheet would have most name brand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liquors and many no name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brand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liquors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.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The total from the prior night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and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the total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for tonight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were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divided and what would be a good per cent is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between 30% and 35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%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any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other per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cent the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manager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would suspect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that the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bartender is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not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giving his or her full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shots of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liquor to the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customers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.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Second, my experience in being a waitress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was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when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there is a party and the one who is paying usually add a 20% tip to the total so if the total is $120 plus a 20% tip the total is $144.</w:t>
      </w:r>
    </w:p>
    <w:p w:rsidR="37833ADC" w:rsidP="37833ADC" w:rsidRDefault="37833ADC" w14:noSpellErr="1" w14:paraId="71C47506" w14:textId="104E4469">
      <w:pPr>
        <w:pStyle w:val="Normal"/>
        <w:spacing w:after="160" w:afterAutospacing="off" w:line="48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When I had worked as a Stationary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Worker,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the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section in Probability seems to fit here. The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company would train he or she in all the positions. For example, fast food companies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he or she would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learn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how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to prepare meals, to work a cash register, and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maintenance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. Now, retail stores the options are many he or she can be trained in customer service, sporting goods, frontline, men's wear, ladies 's wear,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infants'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department, shoes department, pets, etc.</w:t>
      </w:r>
    </w:p>
    <w:p w:rsidR="37833ADC" w:rsidP="37833ADC" w:rsidRDefault="37833ADC" w14:noSpellErr="1" w14:paraId="0A6459F7" w14:textId="48A5B339">
      <w:pPr>
        <w:pStyle w:val="Normal"/>
        <w:bidi w:val="0"/>
        <w:spacing w:before="0" w:beforeAutospacing="off" w:after="160" w:afterAutospacing="off" w:line="480" w:lineRule="auto"/>
        <w:ind w:left="0" w:right="0" w:firstLine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Because I had worked as a cashier, I think that the section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G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ath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ering,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an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d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Organizing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D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ata also works in my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math courses.  Since he or she rings up or scans each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item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to its departments and accepts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correct forms of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payments,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he or she can see at the end of the work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shift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what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progress was made during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the work shift.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Gathering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Organizing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D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ata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is also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a part of Accounting Office Associate because of making sure that the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cash,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checks, and coupons are correct.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Th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e last job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that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I have worked was a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stocker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Gathering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and Organizing Data are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also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included in working the departments. In working the Hardware Department, the time to work the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freight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is two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hours and the job is to put all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freight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on the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shelf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,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zone as the 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freight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is being put up, and clean up.</w:t>
      </w:r>
    </w:p>
    <w:p w:rsidR="37833ADC" w:rsidP="37833ADC" w:rsidRDefault="37833ADC" w14:noSpellErr="1" w14:paraId="494C1548" w14:textId="633D8D48">
      <w:pPr>
        <w:pStyle w:val="Normal"/>
        <w:bidi w:val="0"/>
        <w:spacing w:before="0" w:beforeAutospacing="off" w:after="160" w:afterAutospacing="off" w:line="480" w:lineRule="auto"/>
        <w:ind w:left="0" w:right="0" w:firstLine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>In conclusion, I have really enjoyed my math courses and I see how math has worked</w:t>
      </w:r>
      <w:r w:rsidRPr="37833ADC" w:rsidR="37833ADC">
        <w:rPr>
          <w:rFonts w:ascii="Times New Roman" w:hAnsi="Times New Roman" w:eastAsia="Times New Roman" w:cs="Times New Roman"/>
          <w:sz w:val="24"/>
          <w:szCs w:val="24"/>
        </w:rPr>
        <w:t xml:space="preserve"> in my life.</w:t>
      </w:r>
    </w:p>
    <w:p w:rsidR="37833ADC" w:rsidP="37833ADC" w:rsidRDefault="37833ADC" w14:noSpellErr="1" w14:paraId="25D7CC95" w14:textId="051972FF">
      <w:pPr>
        <w:pStyle w:val="Normal"/>
        <w:spacing w:after="160" w:afterAutospacing="off" w:line="48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d669ca004bd40f2"/>
      <w:footerReference w:type="default" r:id="R6b32b4d67c84485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35F457CA" w:rsidTr="35F457CA" w14:paraId="517D81F0">
      <w:tc>
        <w:tcPr>
          <w:tcW w:w="3120" w:type="dxa"/>
          <w:tcMar/>
        </w:tcPr>
        <w:p w:rsidR="35F457CA" w:rsidP="35F457CA" w:rsidRDefault="35F457CA" w14:paraId="12823B73" w14:textId="261D027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5F457CA" w:rsidP="35F457CA" w:rsidRDefault="35F457CA" w14:paraId="28964928" w14:textId="4BDF2C8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5F457CA" w:rsidP="35F457CA" w:rsidRDefault="35F457CA" w14:paraId="62210A34" w14:textId="798C1FA2">
          <w:pPr>
            <w:pStyle w:val="Header"/>
            <w:bidi w:val="0"/>
            <w:ind w:right="-115"/>
            <w:jc w:val="right"/>
          </w:pPr>
        </w:p>
      </w:tc>
    </w:tr>
  </w:tbl>
  <w:p w:rsidR="35F457CA" w:rsidP="35F457CA" w:rsidRDefault="35F457CA" w14:paraId="5B866AF8" w14:textId="453144E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35F457CA" w:rsidTr="35F457CA" w14:paraId="7B9348FD">
      <w:tc>
        <w:tcPr>
          <w:tcW w:w="3120" w:type="dxa"/>
          <w:tcMar/>
        </w:tcPr>
        <w:p w:rsidR="35F457CA" w:rsidP="35F457CA" w:rsidRDefault="35F457CA" w14:paraId="68E78739" w14:textId="524C3BD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5F457CA" w:rsidP="35F457CA" w:rsidRDefault="35F457CA" w14:paraId="398E326B" w14:textId="5092056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5F457CA" w:rsidP="35F457CA" w:rsidRDefault="35F457CA" w14:noSpellErr="1" w14:paraId="6481EC36" w14:textId="251E1DAA">
          <w:pPr>
            <w:pStyle w:val="Header"/>
            <w:bidi w:val="0"/>
            <w:ind w:right="-115"/>
            <w:jc w:val="right"/>
          </w:pPr>
          <w:r w:rsidR="35F457CA">
            <w:rPr/>
            <w:t>Raven</w:t>
          </w:r>
          <w:r>
            <w:fldChar w:fldCharType="begin"/>
          </w:r>
          <w:r>
            <w:instrText xml:space="preserve">PAGE</w:instrText>
          </w:r>
          <w:r>
            <w:fldChar w:fldCharType="end"/>
          </w:r>
        </w:p>
      </w:tc>
    </w:tr>
  </w:tbl>
  <w:p w:rsidR="35F457CA" w:rsidP="35F457CA" w:rsidRDefault="35F457CA" w14:paraId="7A4A9F2B" w14:textId="4A4C0D8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95B36A9"/>
  <w15:docId w15:val="{fbad8efb-b56e-4c2f-9069-cb19367c99ee}"/>
  <w:rsids>
    <w:rsidRoot w:val="4E4CB91C"/>
    <w:rsid w:val="25991A33"/>
    <w:rsid w:val="35F457CA"/>
    <w:rsid w:val="37833ADC"/>
    <w:rsid w:val="4E4CB91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fd669ca004bd40f2" /><Relationship Type="http://schemas.openxmlformats.org/officeDocument/2006/relationships/footer" Target="/word/footer.xml" Id="R6b32b4d67c84485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2018-07-16T02:17:05.8048173Z</dcterms:created>
  <dcterms:modified xsi:type="dcterms:W3CDTF">2018-07-18T19:51:33.4412177Z</dcterms:modified>
  <dc:creator>Raven, Carolyn</dc:creator>
  <lastModifiedBy>Raven, Carolyn</lastModifiedBy>
</coreProperties>
</file>