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35" w:rsidRDefault="00384435" w:rsidP="00384435">
      <w:pPr>
        <w:ind w:firstLine="0"/>
        <w:rPr>
          <w:rFonts w:ascii="Times New Roman" w:hAnsi="Times New Roman" w:cs="Times New Roman"/>
          <w:sz w:val="24"/>
          <w:szCs w:val="24"/>
        </w:rPr>
      </w:pPr>
      <w:r>
        <w:rPr>
          <w:rFonts w:ascii="Times New Roman" w:hAnsi="Times New Roman" w:cs="Times New Roman"/>
          <w:sz w:val="24"/>
          <w:szCs w:val="24"/>
        </w:rPr>
        <w:t>Mark J. Griggs</w:t>
      </w:r>
    </w:p>
    <w:p w:rsidR="00384435" w:rsidRDefault="00384435" w:rsidP="00384435">
      <w:pPr>
        <w:ind w:firstLine="0"/>
        <w:rPr>
          <w:rFonts w:ascii="Times New Roman" w:hAnsi="Times New Roman" w:cs="Times New Roman"/>
          <w:sz w:val="24"/>
          <w:szCs w:val="24"/>
        </w:rPr>
      </w:pPr>
      <w:r>
        <w:rPr>
          <w:rFonts w:ascii="Times New Roman" w:hAnsi="Times New Roman" w:cs="Times New Roman"/>
          <w:sz w:val="24"/>
          <w:szCs w:val="24"/>
        </w:rPr>
        <w:t>Dr. Sarah Kuck</w:t>
      </w:r>
    </w:p>
    <w:p w:rsidR="00384435" w:rsidRDefault="00384435" w:rsidP="00384435">
      <w:pPr>
        <w:ind w:firstLine="0"/>
        <w:rPr>
          <w:rFonts w:ascii="Times New Roman" w:hAnsi="Times New Roman" w:cs="Times New Roman"/>
          <w:sz w:val="24"/>
          <w:szCs w:val="24"/>
        </w:rPr>
      </w:pPr>
      <w:r>
        <w:rPr>
          <w:rFonts w:ascii="Times New Roman" w:hAnsi="Times New Roman" w:cs="Times New Roman"/>
          <w:sz w:val="24"/>
          <w:szCs w:val="24"/>
        </w:rPr>
        <w:t>POLS1101</w:t>
      </w:r>
    </w:p>
    <w:p w:rsidR="00384435" w:rsidRDefault="004C6D37" w:rsidP="00384435">
      <w:pPr>
        <w:ind w:firstLine="0"/>
        <w:rPr>
          <w:rFonts w:ascii="Times New Roman" w:hAnsi="Times New Roman" w:cs="Times New Roman"/>
          <w:sz w:val="24"/>
          <w:szCs w:val="24"/>
        </w:rPr>
      </w:pPr>
      <w:r>
        <w:rPr>
          <w:rFonts w:ascii="Times New Roman" w:hAnsi="Times New Roman" w:cs="Times New Roman"/>
          <w:sz w:val="24"/>
          <w:szCs w:val="24"/>
        </w:rPr>
        <w:t xml:space="preserve">21 </w:t>
      </w:r>
      <w:r w:rsidR="00384435">
        <w:rPr>
          <w:rFonts w:ascii="Times New Roman" w:hAnsi="Times New Roman" w:cs="Times New Roman"/>
          <w:sz w:val="24"/>
          <w:szCs w:val="24"/>
        </w:rPr>
        <w:t>February 2018</w:t>
      </w:r>
    </w:p>
    <w:p w:rsidR="007C53E0" w:rsidRDefault="004C6D37" w:rsidP="004C6D37">
      <w:pPr>
        <w:ind w:firstLine="0"/>
        <w:jc w:val="center"/>
        <w:rPr>
          <w:rFonts w:ascii="Times New Roman" w:hAnsi="Times New Roman" w:cs="Times New Roman"/>
          <w:sz w:val="24"/>
          <w:szCs w:val="24"/>
        </w:rPr>
      </w:pPr>
      <w:r>
        <w:rPr>
          <w:rFonts w:ascii="Times New Roman" w:hAnsi="Times New Roman" w:cs="Times New Roman"/>
          <w:sz w:val="24"/>
          <w:szCs w:val="24"/>
        </w:rPr>
        <w:t>Cold Dead Hands</w:t>
      </w:r>
    </w:p>
    <w:p w:rsidR="00384435" w:rsidRDefault="00384435" w:rsidP="004809DB">
      <w:pPr>
        <w:rPr>
          <w:rFonts w:ascii="Times New Roman" w:hAnsi="Times New Roman" w:cs="Times New Roman"/>
          <w:sz w:val="24"/>
          <w:szCs w:val="24"/>
        </w:rPr>
      </w:pPr>
    </w:p>
    <w:p w:rsidR="00D60822" w:rsidRDefault="00F34E05" w:rsidP="005F0FB5">
      <w:pPr>
        <w:ind w:firstLine="720"/>
        <w:rPr>
          <w:rFonts w:ascii="Times New Roman" w:hAnsi="Times New Roman" w:cs="Times New Roman"/>
          <w:sz w:val="24"/>
          <w:szCs w:val="24"/>
        </w:rPr>
      </w:pPr>
      <w:r w:rsidRPr="004809DB">
        <w:rPr>
          <w:rFonts w:ascii="Times New Roman" w:hAnsi="Times New Roman" w:cs="Times New Roman"/>
          <w:sz w:val="24"/>
          <w:szCs w:val="24"/>
        </w:rPr>
        <w:t xml:space="preserve">Columbine, Colorado, 1999 local high school; San Ysidro, California 1984 McDonald’s </w:t>
      </w:r>
      <w:r w:rsidR="00427C65" w:rsidRPr="004809DB">
        <w:rPr>
          <w:rFonts w:ascii="Times New Roman" w:hAnsi="Times New Roman" w:cs="Times New Roman"/>
          <w:sz w:val="24"/>
          <w:szCs w:val="24"/>
        </w:rPr>
        <w:t>restaurant</w:t>
      </w:r>
      <w:r w:rsidR="00965E0A" w:rsidRPr="004809DB">
        <w:rPr>
          <w:rFonts w:ascii="Times New Roman" w:hAnsi="Times New Roman" w:cs="Times New Roman"/>
          <w:sz w:val="24"/>
          <w:szCs w:val="24"/>
        </w:rPr>
        <w:t xml:space="preserve">; </w:t>
      </w:r>
      <w:r w:rsidRPr="004809DB">
        <w:rPr>
          <w:rFonts w:ascii="Times New Roman" w:hAnsi="Times New Roman" w:cs="Times New Roman"/>
          <w:sz w:val="24"/>
          <w:szCs w:val="24"/>
        </w:rPr>
        <w:t xml:space="preserve">Orlando, Florida 2106 Pulse nightclub; Philadelphia, Pennsylvania , 2014 Mercy Fitzgerald Hospital </w:t>
      </w:r>
      <w:r w:rsidR="00427C65" w:rsidRPr="004809DB">
        <w:rPr>
          <w:rFonts w:ascii="Times New Roman" w:hAnsi="Times New Roman" w:cs="Times New Roman"/>
          <w:sz w:val="24"/>
          <w:szCs w:val="24"/>
        </w:rPr>
        <w:t>; Anniston, Alabama</w:t>
      </w:r>
      <w:r w:rsidRPr="004809DB">
        <w:rPr>
          <w:rFonts w:ascii="Times New Roman" w:hAnsi="Times New Roman" w:cs="Times New Roman"/>
          <w:sz w:val="24"/>
          <w:szCs w:val="24"/>
        </w:rPr>
        <w:t xml:space="preserve"> 1991 Shoney’s</w:t>
      </w:r>
      <w:r w:rsidR="00427C65" w:rsidRPr="004809DB">
        <w:rPr>
          <w:rFonts w:ascii="Times New Roman" w:hAnsi="Times New Roman" w:cs="Times New Roman"/>
          <w:sz w:val="24"/>
          <w:szCs w:val="24"/>
        </w:rPr>
        <w:t xml:space="preserve"> restaurant </w:t>
      </w:r>
      <w:r w:rsidRPr="004809DB">
        <w:rPr>
          <w:rFonts w:ascii="Times New Roman" w:hAnsi="Times New Roman" w:cs="Times New Roman"/>
          <w:sz w:val="24"/>
          <w:szCs w:val="24"/>
        </w:rPr>
        <w:t>;</w:t>
      </w:r>
      <w:r w:rsidR="00427C65" w:rsidRPr="004809DB">
        <w:rPr>
          <w:rFonts w:ascii="Times New Roman" w:hAnsi="Times New Roman" w:cs="Times New Roman"/>
          <w:sz w:val="24"/>
          <w:szCs w:val="24"/>
        </w:rPr>
        <w:t xml:space="preserve"> and </w:t>
      </w:r>
      <w:r w:rsidRPr="004809DB">
        <w:rPr>
          <w:rFonts w:ascii="Times New Roman" w:hAnsi="Times New Roman" w:cs="Times New Roman"/>
          <w:sz w:val="24"/>
          <w:szCs w:val="24"/>
        </w:rPr>
        <w:t xml:space="preserve"> College Park, Georgia, 2009 c</w:t>
      </w:r>
      <w:r w:rsidR="00427C65" w:rsidRPr="004809DB">
        <w:rPr>
          <w:rFonts w:ascii="Times New Roman" w:hAnsi="Times New Roman" w:cs="Times New Roman"/>
          <w:sz w:val="24"/>
          <w:szCs w:val="24"/>
        </w:rPr>
        <w:t xml:space="preserve">ollege apartment complex are all places where </w:t>
      </w:r>
      <w:r w:rsidR="00965E0A" w:rsidRPr="004809DB">
        <w:rPr>
          <w:rFonts w:ascii="Times New Roman" w:hAnsi="Times New Roman" w:cs="Times New Roman"/>
          <w:sz w:val="24"/>
          <w:szCs w:val="24"/>
        </w:rPr>
        <w:t>mass shootings</w:t>
      </w:r>
      <w:r w:rsidR="00427C65" w:rsidRPr="004809DB">
        <w:rPr>
          <w:rFonts w:ascii="Times New Roman" w:hAnsi="Times New Roman" w:cs="Times New Roman"/>
          <w:sz w:val="24"/>
          <w:szCs w:val="24"/>
        </w:rPr>
        <w:t xml:space="preserve"> </w:t>
      </w:r>
      <w:r w:rsidR="00965E0A" w:rsidRPr="004809DB">
        <w:rPr>
          <w:rFonts w:ascii="Times New Roman" w:hAnsi="Times New Roman" w:cs="Times New Roman"/>
          <w:sz w:val="24"/>
          <w:szCs w:val="24"/>
        </w:rPr>
        <w:t>occurred</w:t>
      </w:r>
      <w:r w:rsidR="00427C65" w:rsidRPr="004809DB">
        <w:rPr>
          <w:rFonts w:ascii="Times New Roman" w:hAnsi="Times New Roman" w:cs="Times New Roman"/>
          <w:sz w:val="24"/>
          <w:szCs w:val="24"/>
        </w:rPr>
        <w:t xml:space="preserve"> that was either perpetrated or saved by a citizen with a </w:t>
      </w:r>
      <w:r w:rsidR="00965E0A" w:rsidRPr="004809DB">
        <w:rPr>
          <w:rFonts w:ascii="Times New Roman" w:hAnsi="Times New Roman" w:cs="Times New Roman"/>
          <w:sz w:val="24"/>
          <w:szCs w:val="24"/>
        </w:rPr>
        <w:t>firearm</w:t>
      </w:r>
      <w:r w:rsidR="00427C65" w:rsidRPr="004809DB">
        <w:rPr>
          <w:rFonts w:ascii="Times New Roman" w:hAnsi="Times New Roman" w:cs="Times New Roman"/>
          <w:sz w:val="24"/>
          <w:szCs w:val="24"/>
        </w:rPr>
        <w:t>.</w:t>
      </w:r>
      <w:r w:rsidR="00965E0A" w:rsidRPr="004809DB">
        <w:rPr>
          <w:rFonts w:ascii="Times New Roman" w:hAnsi="Times New Roman" w:cs="Times New Roman"/>
          <w:sz w:val="24"/>
          <w:szCs w:val="24"/>
        </w:rPr>
        <w:t xml:space="preserve"> </w:t>
      </w:r>
      <w:r w:rsidR="00D60822" w:rsidRPr="004809DB">
        <w:rPr>
          <w:rFonts w:ascii="Times New Roman" w:hAnsi="Times New Roman" w:cs="Times New Roman"/>
          <w:sz w:val="24"/>
          <w:szCs w:val="24"/>
        </w:rPr>
        <w:t>Throughout history, there are multitudes of examples that either approve or</w:t>
      </w:r>
      <w:r w:rsidR="003A390E">
        <w:rPr>
          <w:rFonts w:ascii="Times New Roman" w:hAnsi="Times New Roman" w:cs="Times New Roman"/>
          <w:sz w:val="24"/>
          <w:szCs w:val="24"/>
        </w:rPr>
        <w:t xml:space="preserve"> contradict the need for gun</w:t>
      </w:r>
      <w:r w:rsidR="00D60822" w:rsidRPr="004809DB">
        <w:rPr>
          <w:rFonts w:ascii="Times New Roman" w:hAnsi="Times New Roman" w:cs="Times New Roman"/>
          <w:sz w:val="24"/>
          <w:szCs w:val="24"/>
        </w:rPr>
        <w:t xml:space="preserve"> control. T</w:t>
      </w:r>
      <w:r w:rsidR="003A390E">
        <w:rPr>
          <w:rFonts w:ascii="Times New Roman" w:hAnsi="Times New Roman" w:cs="Times New Roman"/>
          <w:sz w:val="24"/>
          <w:szCs w:val="24"/>
        </w:rPr>
        <w:t xml:space="preserve">he debate of gun </w:t>
      </w:r>
      <w:r w:rsidR="00965E0A" w:rsidRPr="004809DB">
        <w:rPr>
          <w:rFonts w:ascii="Times New Roman" w:hAnsi="Times New Roman" w:cs="Times New Roman"/>
          <w:sz w:val="24"/>
          <w:szCs w:val="24"/>
        </w:rPr>
        <w:t>control is one that has been at the f</w:t>
      </w:r>
      <w:r w:rsidR="00D60822" w:rsidRPr="004809DB">
        <w:rPr>
          <w:rFonts w:ascii="Times New Roman" w:hAnsi="Times New Roman" w:cs="Times New Roman"/>
          <w:sz w:val="24"/>
          <w:szCs w:val="24"/>
        </w:rPr>
        <w:t>orefront of the American consciou</w:t>
      </w:r>
      <w:r w:rsidR="00D214E7" w:rsidRPr="004809DB">
        <w:rPr>
          <w:rFonts w:ascii="Times New Roman" w:hAnsi="Times New Roman" w:cs="Times New Roman"/>
          <w:sz w:val="24"/>
          <w:szCs w:val="24"/>
        </w:rPr>
        <w:t xml:space="preserve">s for quite some time; most of the time the debate ends in an intense argument. </w:t>
      </w:r>
      <w:r w:rsidR="001A33BF" w:rsidRPr="004809DB">
        <w:rPr>
          <w:rFonts w:ascii="Times New Roman" w:hAnsi="Times New Roman" w:cs="Times New Roman"/>
          <w:sz w:val="24"/>
          <w:szCs w:val="24"/>
        </w:rPr>
        <w:t>It does not matter if an</w:t>
      </w:r>
      <w:r w:rsidR="00D60822" w:rsidRPr="004809DB">
        <w:rPr>
          <w:rFonts w:ascii="Times New Roman" w:hAnsi="Times New Roman" w:cs="Times New Roman"/>
          <w:sz w:val="24"/>
          <w:szCs w:val="24"/>
        </w:rPr>
        <w:t xml:space="preserve"> individual believes that all </w:t>
      </w:r>
      <w:r w:rsidR="003A390E">
        <w:rPr>
          <w:rFonts w:ascii="Times New Roman" w:hAnsi="Times New Roman" w:cs="Times New Roman"/>
          <w:sz w:val="24"/>
          <w:szCs w:val="24"/>
        </w:rPr>
        <w:t xml:space="preserve">guns </w:t>
      </w:r>
      <w:r w:rsidR="00D60822" w:rsidRPr="004809DB">
        <w:rPr>
          <w:rFonts w:ascii="Times New Roman" w:hAnsi="Times New Roman" w:cs="Times New Roman"/>
          <w:sz w:val="24"/>
          <w:szCs w:val="24"/>
        </w:rPr>
        <w:t>should be confiscated and destroyed or it is one’s god given constitutional</w:t>
      </w:r>
      <w:r w:rsidR="00D214E7" w:rsidRPr="004809DB">
        <w:rPr>
          <w:rFonts w:ascii="Times New Roman" w:hAnsi="Times New Roman" w:cs="Times New Roman"/>
          <w:sz w:val="24"/>
          <w:szCs w:val="24"/>
        </w:rPr>
        <w:t xml:space="preserve"> right to own and use a firearm, there needs to be a conscious effort on</w:t>
      </w:r>
      <w:r w:rsidR="00F51DF6" w:rsidRPr="004809DB">
        <w:rPr>
          <w:rFonts w:ascii="Times New Roman" w:hAnsi="Times New Roman" w:cs="Times New Roman"/>
          <w:sz w:val="24"/>
          <w:szCs w:val="24"/>
        </w:rPr>
        <w:t xml:space="preserve"> both sides to stop the fear and misguided information about</w:t>
      </w:r>
      <w:r w:rsidR="003A390E">
        <w:rPr>
          <w:rFonts w:ascii="Times New Roman" w:hAnsi="Times New Roman" w:cs="Times New Roman"/>
          <w:sz w:val="24"/>
          <w:szCs w:val="24"/>
        </w:rPr>
        <w:t xml:space="preserve"> guns</w:t>
      </w:r>
      <w:r w:rsidR="00F51DF6" w:rsidRPr="004809DB">
        <w:rPr>
          <w:rFonts w:ascii="Times New Roman" w:hAnsi="Times New Roman" w:cs="Times New Roman"/>
          <w:sz w:val="24"/>
          <w:szCs w:val="24"/>
        </w:rPr>
        <w:t xml:space="preserve"> and </w:t>
      </w:r>
      <w:r w:rsidR="003A390E">
        <w:rPr>
          <w:rFonts w:ascii="Times New Roman" w:hAnsi="Times New Roman" w:cs="Times New Roman"/>
          <w:sz w:val="24"/>
          <w:szCs w:val="24"/>
        </w:rPr>
        <w:t xml:space="preserve">gun </w:t>
      </w:r>
      <w:r w:rsidR="00F51DF6" w:rsidRPr="004809DB">
        <w:rPr>
          <w:rFonts w:ascii="Times New Roman" w:hAnsi="Times New Roman" w:cs="Times New Roman"/>
          <w:sz w:val="24"/>
          <w:szCs w:val="24"/>
        </w:rPr>
        <w:t xml:space="preserve">control. </w:t>
      </w:r>
      <w:r w:rsidR="005F0FB5">
        <w:rPr>
          <w:rFonts w:ascii="Times New Roman" w:hAnsi="Times New Roman" w:cs="Times New Roman"/>
          <w:sz w:val="24"/>
          <w:szCs w:val="24"/>
        </w:rPr>
        <w:t>W</w:t>
      </w:r>
      <w:r w:rsidR="001A33BF" w:rsidRPr="004809DB">
        <w:rPr>
          <w:rFonts w:ascii="Times New Roman" w:hAnsi="Times New Roman" w:cs="Times New Roman"/>
          <w:sz w:val="24"/>
          <w:szCs w:val="24"/>
        </w:rPr>
        <w:t>hether people are sitting at the dining room table or in a political</w:t>
      </w:r>
      <w:r w:rsidR="005F0FB5">
        <w:rPr>
          <w:rFonts w:ascii="Times New Roman" w:hAnsi="Times New Roman" w:cs="Times New Roman"/>
          <w:sz w:val="24"/>
          <w:szCs w:val="24"/>
        </w:rPr>
        <w:t xml:space="preserve"> arena,</w:t>
      </w:r>
      <w:r w:rsidR="001A33BF" w:rsidRPr="004809DB">
        <w:rPr>
          <w:rFonts w:ascii="Times New Roman" w:hAnsi="Times New Roman" w:cs="Times New Roman"/>
          <w:sz w:val="24"/>
          <w:szCs w:val="24"/>
        </w:rPr>
        <w:t xml:space="preserve"> saving lives and reducing crime are two important issues that arise when indivi</w:t>
      </w:r>
      <w:r w:rsidR="003A390E">
        <w:rPr>
          <w:rFonts w:ascii="Times New Roman" w:hAnsi="Times New Roman" w:cs="Times New Roman"/>
          <w:sz w:val="24"/>
          <w:szCs w:val="24"/>
        </w:rPr>
        <w:t xml:space="preserve">duals start debating the gun </w:t>
      </w:r>
      <w:r w:rsidR="001A33BF" w:rsidRPr="004809DB">
        <w:rPr>
          <w:rFonts w:ascii="Times New Roman" w:hAnsi="Times New Roman" w:cs="Times New Roman"/>
          <w:sz w:val="24"/>
          <w:szCs w:val="24"/>
        </w:rPr>
        <w:t>control issue.</w:t>
      </w:r>
    </w:p>
    <w:p w:rsidR="005F0FB5" w:rsidRDefault="00A524DB" w:rsidP="007264FE">
      <w:pPr>
        <w:tabs>
          <w:tab w:val="left" w:pos="2610"/>
        </w:tabs>
        <w:ind w:firstLine="720"/>
        <w:rPr>
          <w:rFonts w:ascii="Times New Roman" w:hAnsi="Times New Roman" w:cs="Times New Roman"/>
          <w:sz w:val="24"/>
          <w:szCs w:val="24"/>
        </w:rPr>
      </w:pPr>
      <w:r>
        <w:rPr>
          <w:rFonts w:ascii="Times New Roman" w:hAnsi="Times New Roman" w:cs="Times New Roman"/>
          <w:sz w:val="24"/>
          <w:szCs w:val="24"/>
        </w:rPr>
        <w:t xml:space="preserve">Before we can discuss today’s point views of both sides of the gun control debate, some light needs to be shed on the history of how the debate came to fruition. </w:t>
      </w:r>
      <w:r w:rsidR="007264FE">
        <w:rPr>
          <w:rFonts w:ascii="Times New Roman" w:hAnsi="Times New Roman" w:cs="Times New Roman"/>
          <w:sz w:val="24"/>
          <w:szCs w:val="24"/>
        </w:rPr>
        <w:t>The</w:t>
      </w:r>
      <w:r w:rsidR="003A390E">
        <w:rPr>
          <w:rFonts w:ascii="Times New Roman" w:hAnsi="Times New Roman" w:cs="Times New Roman"/>
          <w:sz w:val="24"/>
          <w:szCs w:val="24"/>
        </w:rPr>
        <w:t xml:space="preserve"> gun</w:t>
      </w:r>
      <w:r w:rsidR="007264FE">
        <w:rPr>
          <w:rFonts w:ascii="Times New Roman" w:hAnsi="Times New Roman" w:cs="Times New Roman"/>
          <w:sz w:val="24"/>
          <w:szCs w:val="24"/>
        </w:rPr>
        <w:t xml:space="preserve"> control debate actually started before the penning of the second amendment. In </w:t>
      </w:r>
      <w:r w:rsidR="007264FE">
        <w:rPr>
          <w:rFonts w:ascii="Times New Roman" w:hAnsi="Times New Roman" w:cs="Times New Roman"/>
          <w:i/>
          <w:sz w:val="24"/>
          <w:szCs w:val="24"/>
        </w:rPr>
        <w:t xml:space="preserve">The Right to Bear Arms, </w:t>
      </w:r>
      <w:r w:rsidR="007264FE">
        <w:rPr>
          <w:rFonts w:ascii="Times New Roman" w:hAnsi="Times New Roman" w:cs="Times New Roman"/>
          <w:sz w:val="24"/>
          <w:szCs w:val="24"/>
        </w:rPr>
        <w:t xml:space="preserve">Sommers writes, </w:t>
      </w:r>
      <w:r w:rsidR="005D17C5">
        <w:rPr>
          <w:rFonts w:ascii="Times New Roman" w:hAnsi="Times New Roman" w:cs="Times New Roman"/>
          <w:sz w:val="24"/>
          <w:szCs w:val="24"/>
        </w:rPr>
        <w:t>the</w:t>
      </w:r>
      <w:r w:rsidR="007264FE">
        <w:rPr>
          <w:rFonts w:ascii="Times New Roman" w:hAnsi="Times New Roman" w:cs="Times New Roman"/>
          <w:sz w:val="24"/>
          <w:szCs w:val="24"/>
        </w:rPr>
        <w:t xml:space="preserve"> founding fathers were split into two groups, the Federalist and the Anti-</w:t>
      </w:r>
      <w:r w:rsidR="007264FE">
        <w:rPr>
          <w:rFonts w:ascii="Times New Roman" w:hAnsi="Times New Roman" w:cs="Times New Roman"/>
          <w:sz w:val="24"/>
          <w:szCs w:val="24"/>
        </w:rPr>
        <w:lastRenderedPageBreak/>
        <w:t>federalist. The Federalist believed</w:t>
      </w:r>
      <w:r w:rsidR="003109FE">
        <w:rPr>
          <w:rFonts w:ascii="Times New Roman" w:hAnsi="Times New Roman" w:cs="Times New Roman"/>
          <w:sz w:val="24"/>
          <w:szCs w:val="24"/>
        </w:rPr>
        <w:t xml:space="preserve"> </w:t>
      </w:r>
      <w:r w:rsidR="00F768B6">
        <w:rPr>
          <w:rFonts w:ascii="Times New Roman" w:hAnsi="Times New Roman" w:cs="Times New Roman"/>
          <w:sz w:val="24"/>
          <w:szCs w:val="24"/>
        </w:rPr>
        <w:t>that for</w:t>
      </w:r>
      <w:r w:rsidR="007264FE">
        <w:rPr>
          <w:rFonts w:ascii="Times New Roman" w:hAnsi="Times New Roman" w:cs="Times New Roman"/>
          <w:sz w:val="24"/>
          <w:szCs w:val="24"/>
        </w:rPr>
        <w:t xml:space="preserve"> a more unified country, a stronger government presence was the right choice for the new nation. </w:t>
      </w:r>
      <w:r w:rsidR="005D17C5">
        <w:rPr>
          <w:rFonts w:ascii="Times New Roman" w:hAnsi="Times New Roman" w:cs="Times New Roman"/>
          <w:sz w:val="24"/>
          <w:szCs w:val="24"/>
        </w:rPr>
        <w:t>The F</w:t>
      </w:r>
      <w:r w:rsidR="007264FE">
        <w:rPr>
          <w:rFonts w:ascii="Times New Roman" w:hAnsi="Times New Roman" w:cs="Times New Roman"/>
          <w:sz w:val="24"/>
          <w:szCs w:val="24"/>
        </w:rPr>
        <w:t>ederalist</w:t>
      </w:r>
      <w:r w:rsidR="003109FE">
        <w:rPr>
          <w:rFonts w:ascii="Times New Roman" w:hAnsi="Times New Roman" w:cs="Times New Roman"/>
          <w:sz w:val="24"/>
          <w:szCs w:val="24"/>
        </w:rPr>
        <w:t xml:space="preserve"> also </w:t>
      </w:r>
      <w:r w:rsidR="007264FE">
        <w:rPr>
          <w:rFonts w:ascii="Times New Roman" w:hAnsi="Times New Roman" w:cs="Times New Roman"/>
          <w:sz w:val="24"/>
          <w:szCs w:val="24"/>
        </w:rPr>
        <w:t>believed the government should have control of the national economy and military affairs. The Anti-federalist believed the government should be as small as</w:t>
      </w:r>
      <w:r w:rsidR="003109FE">
        <w:rPr>
          <w:rFonts w:ascii="Times New Roman" w:hAnsi="Times New Roman" w:cs="Times New Roman"/>
          <w:sz w:val="24"/>
          <w:szCs w:val="24"/>
        </w:rPr>
        <w:t xml:space="preserve"> possible and</w:t>
      </w:r>
      <w:r w:rsidR="007264FE">
        <w:rPr>
          <w:rFonts w:ascii="Times New Roman" w:hAnsi="Times New Roman" w:cs="Times New Roman"/>
          <w:sz w:val="24"/>
          <w:szCs w:val="24"/>
        </w:rPr>
        <w:t xml:space="preserve"> the </w:t>
      </w:r>
      <w:r w:rsidR="005D17C5">
        <w:rPr>
          <w:rFonts w:ascii="Times New Roman" w:hAnsi="Times New Roman" w:cs="Times New Roman"/>
          <w:sz w:val="24"/>
          <w:szCs w:val="24"/>
        </w:rPr>
        <w:t>individual</w:t>
      </w:r>
      <w:r w:rsidR="007264FE">
        <w:rPr>
          <w:rFonts w:ascii="Times New Roman" w:hAnsi="Times New Roman" w:cs="Times New Roman"/>
          <w:sz w:val="24"/>
          <w:szCs w:val="24"/>
        </w:rPr>
        <w:t xml:space="preserve"> states should have control of their own militia. (</w:t>
      </w:r>
      <w:r w:rsidR="005D17C5">
        <w:rPr>
          <w:rFonts w:ascii="Times New Roman" w:hAnsi="Times New Roman" w:cs="Times New Roman"/>
          <w:sz w:val="24"/>
          <w:szCs w:val="24"/>
        </w:rPr>
        <w:t>36)</w:t>
      </w:r>
      <w:r w:rsidR="00F768B6">
        <w:rPr>
          <w:rFonts w:ascii="Times New Roman" w:hAnsi="Times New Roman" w:cs="Times New Roman"/>
          <w:sz w:val="24"/>
          <w:szCs w:val="24"/>
        </w:rPr>
        <w:t xml:space="preserve">. </w:t>
      </w:r>
      <w:proofErr w:type="gramStart"/>
      <w:r w:rsidR="00F768B6">
        <w:rPr>
          <w:rFonts w:ascii="Times New Roman" w:hAnsi="Times New Roman" w:cs="Times New Roman"/>
          <w:sz w:val="24"/>
          <w:szCs w:val="24"/>
        </w:rPr>
        <w:t>So</w:t>
      </w:r>
      <w:proofErr w:type="gramEnd"/>
      <w:r w:rsidR="005D17C5">
        <w:rPr>
          <w:rFonts w:ascii="Times New Roman" w:hAnsi="Times New Roman" w:cs="Times New Roman"/>
          <w:sz w:val="24"/>
          <w:szCs w:val="24"/>
        </w:rPr>
        <w:t xml:space="preserve"> as the story goes, with the ending of the American </w:t>
      </w:r>
      <w:r w:rsidR="003A390E">
        <w:rPr>
          <w:rFonts w:ascii="Times New Roman" w:hAnsi="Times New Roman" w:cs="Times New Roman"/>
          <w:sz w:val="24"/>
          <w:szCs w:val="24"/>
        </w:rPr>
        <w:t>Revolution</w:t>
      </w:r>
      <w:r w:rsidR="005D17C5">
        <w:rPr>
          <w:rFonts w:ascii="Times New Roman" w:hAnsi="Times New Roman" w:cs="Times New Roman"/>
          <w:sz w:val="24"/>
          <w:szCs w:val="24"/>
        </w:rPr>
        <w:t xml:space="preserve">, no one had an issue with owning a gun because it was part of everyday life and survival.  The firearm </w:t>
      </w:r>
      <w:r w:rsidR="00BE5596">
        <w:rPr>
          <w:rFonts w:ascii="Times New Roman" w:hAnsi="Times New Roman" w:cs="Times New Roman"/>
          <w:sz w:val="24"/>
          <w:szCs w:val="24"/>
        </w:rPr>
        <w:t>had actually played a great role</w:t>
      </w:r>
      <w:r w:rsidR="005D17C5">
        <w:rPr>
          <w:rFonts w:ascii="Times New Roman" w:hAnsi="Times New Roman" w:cs="Times New Roman"/>
          <w:sz w:val="24"/>
          <w:szCs w:val="24"/>
        </w:rPr>
        <w:t xml:space="preserve"> in the history of securing the founding fathers freedom. The issue that the founding fathers took sides against was who should protect their new land of freedom.</w:t>
      </w:r>
      <w:r w:rsidR="007B473A">
        <w:rPr>
          <w:rFonts w:ascii="Times New Roman" w:hAnsi="Times New Roman" w:cs="Times New Roman"/>
          <w:sz w:val="24"/>
          <w:szCs w:val="24"/>
        </w:rPr>
        <w:t xml:space="preserve"> Thomas Jefferson, in a letter to a friend, wrote, “</w:t>
      </w:r>
      <w:r w:rsidR="003109FE">
        <w:rPr>
          <w:rFonts w:ascii="Times New Roman" w:hAnsi="Times New Roman" w:cs="Times New Roman"/>
          <w:sz w:val="24"/>
          <w:szCs w:val="24"/>
        </w:rPr>
        <w:t>A b</w:t>
      </w:r>
      <w:r w:rsidR="007B473A">
        <w:rPr>
          <w:rFonts w:ascii="Times New Roman" w:hAnsi="Times New Roman" w:cs="Times New Roman"/>
          <w:sz w:val="24"/>
          <w:szCs w:val="24"/>
        </w:rPr>
        <w:t>ill of rights is what the people are entitled to against every g</w:t>
      </w:r>
      <w:r w:rsidR="00BE5596">
        <w:rPr>
          <w:rFonts w:ascii="Times New Roman" w:hAnsi="Times New Roman" w:cs="Times New Roman"/>
          <w:sz w:val="24"/>
          <w:szCs w:val="24"/>
        </w:rPr>
        <w:t>overnment on earth.”</w:t>
      </w:r>
      <w:proofErr w:type="gramStart"/>
      <w:r w:rsidR="00BE5596">
        <w:rPr>
          <w:rFonts w:ascii="Times New Roman" w:hAnsi="Times New Roman" w:cs="Times New Roman"/>
          <w:sz w:val="24"/>
          <w:szCs w:val="24"/>
        </w:rPr>
        <w:t xml:space="preserve">(Sommers </w:t>
      </w:r>
      <w:r w:rsidR="007B473A">
        <w:rPr>
          <w:rFonts w:ascii="Times New Roman" w:hAnsi="Times New Roman" w:cs="Times New Roman"/>
          <w:sz w:val="24"/>
          <w:szCs w:val="24"/>
        </w:rPr>
        <w:t>37)</w:t>
      </w:r>
      <w:r w:rsidR="00BE5596">
        <w:rPr>
          <w:rFonts w:ascii="Times New Roman" w:hAnsi="Times New Roman" w:cs="Times New Roman"/>
          <w:sz w:val="24"/>
          <w:szCs w:val="24"/>
        </w:rPr>
        <w:t>.</w:t>
      </w:r>
      <w:proofErr w:type="gramEnd"/>
      <w:r w:rsidR="007B473A">
        <w:rPr>
          <w:rFonts w:ascii="Times New Roman" w:hAnsi="Times New Roman" w:cs="Times New Roman"/>
          <w:sz w:val="24"/>
          <w:szCs w:val="24"/>
        </w:rPr>
        <w:t xml:space="preserve"> Some of the founding fathers thought writing down </w:t>
      </w:r>
      <w:r w:rsidR="003109FE">
        <w:rPr>
          <w:rFonts w:ascii="Times New Roman" w:hAnsi="Times New Roman" w:cs="Times New Roman"/>
          <w:sz w:val="24"/>
          <w:szCs w:val="24"/>
        </w:rPr>
        <w:t xml:space="preserve">privileges that were commonplace was a waste of time. </w:t>
      </w:r>
      <w:r w:rsidR="003109FE" w:rsidRPr="003109FE">
        <w:rPr>
          <w:rFonts w:ascii="Times New Roman" w:hAnsi="Times New Roman" w:cs="Times New Roman"/>
          <w:sz w:val="24"/>
          <w:szCs w:val="24"/>
        </w:rPr>
        <w:t>To appease both sides of this debate, the founding fathers penned the Bill of Rights.</w:t>
      </w:r>
      <w:r w:rsidR="003109FE">
        <w:rPr>
          <w:rFonts w:ascii="Times New Roman" w:hAnsi="Times New Roman" w:cs="Times New Roman"/>
          <w:sz w:val="24"/>
          <w:szCs w:val="24"/>
        </w:rPr>
        <w:t xml:space="preserve"> The issue of the firearm control did not take precedent until the firearm started being purposed for </w:t>
      </w:r>
      <w:r w:rsidR="003A390E">
        <w:rPr>
          <w:rFonts w:ascii="Times New Roman" w:hAnsi="Times New Roman" w:cs="Times New Roman"/>
          <w:sz w:val="24"/>
          <w:szCs w:val="24"/>
        </w:rPr>
        <w:t>intentions that are more devious</w:t>
      </w:r>
      <w:r w:rsidR="003109FE">
        <w:rPr>
          <w:rFonts w:ascii="Times New Roman" w:hAnsi="Times New Roman" w:cs="Times New Roman"/>
          <w:sz w:val="24"/>
          <w:szCs w:val="24"/>
        </w:rPr>
        <w:t xml:space="preserve"> and less on survival and protection.</w:t>
      </w:r>
    </w:p>
    <w:p w:rsidR="001A33BF" w:rsidRDefault="00F768B6" w:rsidP="00ED1292">
      <w:pPr>
        <w:tabs>
          <w:tab w:val="left" w:pos="2610"/>
        </w:tabs>
        <w:ind w:firstLine="720"/>
        <w:rPr>
          <w:rFonts w:ascii="Times New Roman" w:hAnsi="Times New Roman" w:cs="Times New Roman"/>
          <w:sz w:val="24"/>
          <w:szCs w:val="24"/>
        </w:rPr>
      </w:pPr>
      <w:r>
        <w:rPr>
          <w:rFonts w:ascii="Times New Roman" w:hAnsi="Times New Roman" w:cs="Times New Roman"/>
          <w:sz w:val="24"/>
          <w:szCs w:val="24"/>
        </w:rPr>
        <w:t>In the 1800’s, during the industrialization of the United States, gun manufacturing became cheaper and easier. In addition, because of the new manufacturing techniques, different types of guns were being developed at an incredible rate. Citizen’s attitudes began to change during this time. Their attitude went from a self-defense of mili</w:t>
      </w:r>
      <w:r w:rsidR="00BE5596">
        <w:rPr>
          <w:rFonts w:ascii="Times New Roman" w:hAnsi="Times New Roman" w:cs="Times New Roman"/>
          <w:sz w:val="24"/>
          <w:szCs w:val="24"/>
        </w:rPr>
        <w:t>tia to personal self-defense (</w:t>
      </w:r>
      <w:proofErr w:type="spellStart"/>
      <w:r w:rsidR="00BE5596">
        <w:rPr>
          <w:rFonts w:ascii="Times New Roman" w:hAnsi="Times New Roman" w:cs="Times New Roman"/>
          <w:sz w:val="24"/>
          <w:szCs w:val="24"/>
        </w:rPr>
        <w:t>Magoon</w:t>
      </w:r>
      <w:proofErr w:type="spellEnd"/>
      <w:r w:rsidR="00BE5596">
        <w:rPr>
          <w:rFonts w:ascii="Times New Roman" w:hAnsi="Times New Roman" w:cs="Times New Roman"/>
          <w:sz w:val="24"/>
          <w:szCs w:val="24"/>
        </w:rPr>
        <w:t xml:space="preserve"> 38</w:t>
      </w:r>
      <w:r>
        <w:rPr>
          <w:rFonts w:ascii="Times New Roman" w:hAnsi="Times New Roman" w:cs="Times New Roman"/>
          <w:sz w:val="24"/>
          <w:szCs w:val="24"/>
        </w:rPr>
        <w:t xml:space="preserve">). </w:t>
      </w:r>
      <w:r w:rsidR="003A390E">
        <w:rPr>
          <w:rFonts w:ascii="Times New Roman" w:hAnsi="Times New Roman" w:cs="Times New Roman"/>
          <w:sz w:val="24"/>
          <w:szCs w:val="24"/>
        </w:rPr>
        <w:t>Soon</w:t>
      </w:r>
      <w:r w:rsidR="00BE5596">
        <w:rPr>
          <w:rFonts w:ascii="Times New Roman" w:hAnsi="Times New Roman" w:cs="Times New Roman"/>
          <w:sz w:val="24"/>
          <w:szCs w:val="24"/>
        </w:rPr>
        <w:t xml:space="preserve"> the attitudes toward the use of guns</w:t>
      </w:r>
      <w:r w:rsidR="00ED1292">
        <w:rPr>
          <w:rFonts w:ascii="Times New Roman" w:hAnsi="Times New Roman" w:cs="Times New Roman"/>
          <w:sz w:val="24"/>
          <w:szCs w:val="24"/>
        </w:rPr>
        <w:t xml:space="preserve">, especially the </w:t>
      </w:r>
      <w:r w:rsidR="003A390E">
        <w:rPr>
          <w:rFonts w:ascii="Times New Roman" w:hAnsi="Times New Roman" w:cs="Times New Roman"/>
          <w:sz w:val="24"/>
          <w:szCs w:val="24"/>
        </w:rPr>
        <w:t>semi-automatic</w:t>
      </w:r>
      <w:r w:rsidR="00ED1292">
        <w:rPr>
          <w:rFonts w:ascii="Times New Roman" w:hAnsi="Times New Roman" w:cs="Times New Roman"/>
          <w:sz w:val="24"/>
          <w:szCs w:val="24"/>
        </w:rPr>
        <w:t xml:space="preserve"> and automatic guns, turned to violence and personal gain. The first attempt to control gun legislation at a national level was the National </w:t>
      </w:r>
      <w:r w:rsidR="003A390E">
        <w:rPr>
          <w:rFonts w:ascii="Times New Roman" w:hAnsi="Times New Roman" w:cs="Times New Roman"/>
          <w:sz w:val="24"/>
          <w:szCs w:val="24"/>
        </w:rPr>
        <w:t>Firearms</w:t>
      </w:r>
      <w:r w:rsidR="00ED1292">
        <w:rPr>
          <w:rFonts w:ascii="Times New Roman" w:hAnsi="Times New Roman" w:cs="Times New Roman"/>
          <w:sz w:val="24"/>
          <w:szCs w:val="24"/>
        </w:rPr>
        <w:t xml:space="preserve"> Act of 1934. This law made it difficult to purchase machine guns and sawed off </w:t>
      </w:r>
      <w:r w:rsidR="003A390E">
        <w:rPr>
          <w:rFonts w:ascii="Times New Roman" w:hAnsi="Times New Roman" w:cs="Times New Roman"/>
          <w:sz w:val="24"/>
          <w:szCs w:val="24"/>
        </w:rPr>
        <w:t>shotguns</w:t>
      </w:r>
      <w:r w:rsidR="00ED1292">
        <w:rPr>
          <w:rFonts w:ascii="Times New Roman" w:hAnsi="Times New Roman" w:cs="Times New Roman"/>
          <w:sz w:val="24"/>
          <w:szCs w:val="24"/>
        </w:rPr>
        <w:t xml:space="preserve">.  Soon after this </w:t>
      </w:r>
      <w:r w:rsidR="003A390E">
        <w:rPr>
          <w:rFonts w:ascii="Times New Roman" w:hAnsi="Times New Roman" w:cs="Times New Roman"/>
          <w:sz w:val="24"/>
          <w:szCs w:val="24"/>
        </w:rPr>
        <w:t>law,</w:t>
      </w:r>
      <w:r w:rsidR="00ED1292">
        <w:rPr>
          <w:rFonts w:ascii="Times New Roman" w:hAnsi="Times New Roman" w:cs="Times New Roman"/>
          <w:sz w:val="24"/>
          <w:szCs w:val="24"/>
        </w:rPr>
        <w:t xml:space="preserve"> the pro-gun citizens formed the </w:t>
      </w:r>
      <w:r w:rsidR="00ED1292">
        <w:rPr>
          <w:rFonts w:ascii="Times New Roman" w:hAnsi="Times New Roman" w:cs="Times New Roman"/>
          <w:sz w:val="24"/>
          <w:szCs w:val="24"/>
        </w:rPr>
        <w:lastRenderedPageBreak/>
        <w:t>National Rifle Association to make sure there was a voice for the country’s gun owners</w:t>
      </w:r>
      <w:r w:rsidR="00BE5596">
        <w:rPr>
          <w:rFonts w:ascii="Times New Roman" w:hAnsi="Times New Roman" w:cs="Times New Roman"/>
          <w:sz w:val="24"/>
          <w:szCs w:val="24"/>
        </w:rPr>
        <w:t xml:space="preserve"> </w:t>
      </w:r>
      <w:r w:rsidR="00ED1292">
        <w:rPr>
          <w:rFonts w:ascii="Times New Roman" w:hAnsi="Times New Roman" w:cs="Times New Roman"/>
          <w:sz w:val="24"/>
          <w:szCs w:val="24"/>
        </w:rPr>
        <w:t>(</w:t>
      </w:r>
      <w:proofErr w:type="spellStart"/>
      <w:r w:rsidR="00ED1292">
        <w:rPr>
          <w:rFonts w:ascii="Times New Roman" w:hAnsi="Times New Roman" w:cs="Times New Roman"/>
          <w:sz w:val="24"/>
          <w:szCs w:val="24"/>
        </w:rPr>
        <w:t>Magoon</w:t>
      </w:r>
      <w:proofErr w:type="spellEnd"/>
      <w:r w:rsidR="00BE5596">
        <w:rPr>
          <w:rFonts w:ascii="Times New Roman" w:hAnsi="Times New Roman" w:cs="Times New Roman"/>
          <w:sz w:val="24"/>
          <w:szCs w:val="24"/>
        </w:rPr>
        <w:t xml:space="preserve"> 35-38</w:t>
      </w:r>
      <w:r w:rsidR="00ED1292">
        <w:rPr>
          <w:rFonts w:ascii="Times New Roman" w:hAnsi="Times New Roman" w:cs="Times New Roman"/>
          <w:sz w:val="24"/>
          <w:szCs w:val="24"/>
        </w:rPr>
        <w:t>)</w:t>
      </w:r>
      <w:r w:rsidR="00BE5596">
        <w:rPr>
          <w:rFonts w:ascii="Times New Roman" w:hAnsi="Times New Roman" w:cs="Times New Roman"/>
          <w:sz w:val="24"/>
          <w:szCs w:val="24"/>
        </w:rPr>
        <w:t>.</w:t>
      </w:r>
    </w:p>
    <w:p w:rsidR="00ED1292" w:rsidRDefault="00ED1292" w:rsidP="00ED1292">
      <w:pPr>
        <w:tabs>
          <w:tab w:val="left" w:pos="2610"/>
        </w:tabs>
        <w:ind w:firstLine="720"/>
        <w:rPr>
          <w:rFonts w:ascii="Times New Roman" w:hAnsi="Times New Roman" w:cs="Times New Roman"/>
          <w:sz w:val="24"/>
          <w:szCs w:val="24"/>
        </w:rPr>
      </w:pPr>
      <w:r>
        <w:rPr>
          <w:rFonts w:ascii="Times New Roman" w:hAnsi="Times New Roman" w:cs="Times New Roman"/>
          <w:sz w:val="24"/>
          <w:szCs w:val="24"/>
        </w:rPr>
        <w:t>The debate of more or less gun laws still exists today. Anti-gun supporters believe that if more laws</w:t>
      </w:r>
      <w:r w:rsidR="003A390E">
        <w:rPr>
          <w:rFonts w:ascii="Times New Roman" w:hAnsi="Times New Roman" w:cs="Times New Roman"/>
          <w:sz w:val="24"/>
          <w:szCs w:val="24"/>
        </w:rPr>
        <w:t xml:space="preserve"> are</w:t>
      </w:r>
      <w:r>
        <w:rPr>
          <w:rFonts w:ascii="Times New Roman" w:hAnsi="Times New Roman" w:cs="Times New Roman"/>
          <w:sz w:val="24"/>
          <w:szCs w:val="24"/>
        </w:rPr>
        <w:t xml:space="preserve"> created </w:t>
      </w:r>
      <w:r w:rsidR="003A390E">
        <w:rPr>
          <w:rFonts w:ascii="Times New Roman" w:hAnsi="Times New Roman" w:cs="Times New Roman"/>
          <w:sz w:val="24"/>
          <w:szCs w:val="24"/>
        </w:rPr>
        <w:t>it would make purchasing a gun more</w:t>
      </w:r>
      <w:r>
        <w:rPr>
          <w:rFonts w:ascii="Times New Roman" w:hAnsi="Times New Roman" w:cs="Times New Roman"/>
          <w:sz w:val="24"/>
          <w:szCs w:val="24"/>
        </w:rPr>
        <w:t xml:space="preserve"> difficult for criminals</w:t>
      </w:r>
      <w:r w:rsidR="003A390E">
        <w:rPr>
          <w:rFonts w:ascii="Times New Roman" w:hAnsi="Times New Roman" w:cs="Times New Roman"/>
          <w:sz w:val="24"/>
          <w:szCs w:val="24"/>
        </w:rPr>
        <w:t xml:space="preserve"> and in turn</w:t>
      </w:r>
      <w:r>
        <w:rPr>
          <w:rFonts w:ascii="Times New Roman" w:hAnsi="Times New Roman" w:cs="Times New Roman"/>
          <w:sz w:val="24"/>
          <w:szCs w:val="24"/>
        </w:rPr>
        <w:t xml:space="preserve"> gun violence would decrease. Pro-gun supporters believe</w:t>
      </w:r>
      <w:r w:rsidR="003A390E">
        <w:rPr>
          <w:rFonts w:ascii="Times New Roman" w:hAnsi="Times New Roman" w:cs="Times New Roman"/>
          <w:sz w:val="24"/>
          <w:szCs w:val="24"/>
        </w:rPr>
        <w:t xml:space="preserve"> that</w:t>
      </w:r>
      <w:r>
        <w:rPr>
          <w:rFonts w:ascii="Times New Roman" w:hAnsi="Times New Roman" w:cs="Times New Roman"/>
          <w:sz w:val="24"/>
          <w:szCs w:val="24"/>
        </w:rPr>
        <w:t xml:space="preserve"> more gun laws will only prohibit the honest gun owners from purchasing guns because criminals do not procure their guns through the lawful system. </w:t>
      </w:r>
      <w:r w:rsidR="003A390E">
        <w:rPr>
          <w:rFonts w:ascii="Times New Roman" w:hAnsi="Times New Roman" w:cs="Times New Roman"/>
          <w:sz w:val="24"/>
          <w:szCs w:val="24"/>
        </w:rPr>
        <w:t>One of the Major gun-laws passed, which is still in effect today, is The Brady Law. The Brady Law stated that all gun purchases to un-licensed purchasers would</w:t>
      </w:r>
      <w:r w:rsidR="001F1C42">
        <w:rPr>
          <w:rFonts w:ascii="Times New Roman" w:hAnsi="Times New Roman" w:cs="Times New Roman"/>
          <w:sz w:val="24"/>
          <w:szCs w:val="24"/>
        </w:rPr>
        <w:t xml:space="preserve"> have a five-day wait purchase (ATF</w:t>
      </w:r>
      <w:r w:rsidR="003A390E">
        <w:rPr>
          <w:rFonts w:ascii="Times New Roman" w:hAnsi="Times New Roman" w:cs="Times New Roman"/>
          <w:sz w:val="24"/>
          <w:szCs w:val="24"/>
        </w:rPr>
        <w:t>)</w:t>
      </w:r>
      <w:r w:rsidR="001F1C42">
        <w:rPr>
          <w:rFonts w:ascii="Times New Roman" w:hAnsi="Times New Roman" w:cs="Times New Roman"/>
          <w:sz w:val="24"/>
          <w:szCs w:val="24"/>
        </w:rPr>
        <w:t>.</w:t>
      </w:r>
      <w:r w:rsidR="003A390E">
        <w:rPr>
          <w:rFonts w:ascii="Times New Roman" w:hAnsi="Times New Roman" w:cs="Times New Roman"/>
          <w:sz w:val="24"/>
          <w:szCs w:val="24"/>
        </w:rPr>
        <w:t xml:space="preserve"> The pro-gun supporters once again stated that the Brady Law only stifled the rights of the lawful gun owners. Today anti-gun supporters want to ban assault rifles, put more restrictions on gun purchases, and close the gun show-purchasing loop. This loop does not require the five-day holding period for gun purchases. The present pro-gun supporters debate that there are already 20,000 gun laws on the books, adding one more will do no good. Of the 200 million guns in the U.S., only about 30,000 are involved in deaths each year. That is only .015 percent of al</w:t>
      </w:r>
      <w:r w:rsidR="00BE5596">
        <w:rPr>
          <w:rFonts w:ascii="Times New Roman" w:hAnsi="Times New Roman" w:cs="Times New Roman"/>
          <w:sz w:val="24"/>
          <w:szCs w:val="24"/>
        </w:rPr>
        <w:t xml:space="preserve">l guns in America </w:t>
      </w:r>
      <w:bookmarkStart w:id="0" w:name="_GoBack"/>
      <w:bookmarkEnd w:id="0"/>
      <w:r w:rsidR="00BE5596">
        <w:rPr>
          <w:rFonts w:ascii="Times New Roman" w:hAnsi="Times New Roman" w:cs="Times New Roman"/>
          <w:sz w:val="24"/>
          <w:szCs w:val="24"/>
        </w:rPr>
        <w:t xml:space="preserve">(Smith </w:t>
      </w:r>
      <w:r w:rsidR="001F1C42">
        <w:rPr>
          <w:rFonts w:ascii="Times New Roman" w:hAnsi="Times New Roman" w:cs="Times New Roman"/>
          <w:sz w:val="24"/>
          <w:szCs w:val="24"/>
        </w:rPr>
        <w:t>186-188</w:t>
      </w:r>
      <w:r w:rsidR="003A390E">
        <w:rPr>
          <w:rFonts w:ascii="Times New Roman" w:hAnsi="Times New Roman" w:cs="Times New Roman"/>
          <w:sz w:val="24"/>
          <w:szCs w:val="24"/>
        </w:rPr>
        <w:t>)</w:t>
      </w:r>
      <w:r w:rsidR="007F7951">
        <w:rPr>
          <w:rFonts w:ascii="Times New Roman" w:hAnsi="Times New Roman" w:cs="Times New Roman"/>
          <w:sz w:val="24"/>
          <w:szCs w:val="24"/>
        </w:rPr>
        <w:t xml:space="preserve">.  </w:t>
      </w:r>
    </w:p>
    <w:p w:rsidR="00C45373" w:rsidRDefault="007F7951" w:rsidP="00ED1292">
      <w:pPr>
        <w:tabs>
          <w:tab w:val="left" w:pos="2610"/>
        </w:tabs>
        <w:ind w:firstLine="720"/>
        <w:rPr>
          <w:rFonts w:ascii="Times New Roman" w:hAnsi="Times New Roman" w:cs="Times New Roman"/>
          <w:sz w:val="24"/>
          <w:szCs w:val="24"/>
        </w:rPr>
      </w:pPr>
      <w:r>
        <w:rPr>
          <w:rFonts w:ascii="Times New Roman" w:hAnsi="Times New Roman" w:cs="Times New Roman"/>
          <w:sz w:val="24"/>
          <w:szCs w:val="24"/>
        </w:rPr>
        <w:t xml:space="preserve">Anti-gun supporters believe that the existing laws have helped deter violence and save lives. Anti-gun supporters use other nations like Australia and United Kingdom to use as models for nations that have benefited from strict gun laws. </w:t>
      </w:r>
      <w:r w:rsidR="005A48CF">
        <w:rPr>
          <w:rFonts w:ascii="Times New Roman" w:hAnsi="Times New Roman" w:cs="Times New Roman"/>
          <w:sz w:val="24"/>
          <w:szCs w:val="24"/>
        </w:rPr>
        <w:t>The total homicides by gun have drastica</w:t>
      </w:r>
      <w:r w:rsidR="001F1C42">
        <w:rPr>
          <w:rFonts w:ascii="Times New Roman" w:hAnsi="Times New Roman" w:cs="Times New Roman"/>
          <w:sz w:val="24"/>
          <w:szCs w:val="24"/>
        </w:rPr>
        <w:t xml:space="preserve">lly declined in these countries </w:t>
      </w:r>
      <w:r w:rsidR="005A48CF">
        <w:rPr>
          <w:rFonts w:ascii="Times New Roman" w:hAnsi="Times New Roman" w:cs="Times New Roman"/>
          <w:sz w:val="24"/>
          <w:szCs w:val="24"/>
        </w:rPr>
        <w:t>(</w:t>
      </w:r>
      <w:proofErr w:type="spellStart"/>
      <w:r w:rsidR="001F1C42">
        <w:rPr>
          <w:rFonts w:ascii="Times New Roman" w:hAnsi="Times New Roman" w:cs="Times New Roman"/>
          <w:sz w:val="24"/>
          <w:szCs w:val="24"/>
        </w:rPr>
        <w:t>Kidprop</w:t>
      </w:r>
      <w:proofErr w:type="spellEnd"/>
      <w:r w:rsidR="005A48CF">
        <w:rPr>
          <w:rFonts w:ascii="Times New Roman" w:hAnsi="Times New Roman" w:cs="Times New Roman"/>
          <w:sz w:val="24"/>
          <w:szCs w:val="24"/>
        </w:rPr>
        <w:t>)</w:t>
      </w:r>
      <w:r w:rsidR="001F1C42">
        <w:rPr>
          <w:rFonts w:ascii="Times New Roman" w:hAnsi="Times New Roman" w:cs="Times New Roman"/>
          <w:sz w:val="24"/>
          <w:szCs w:val="24"/>
        </w:rPr>
        <w:t>.</w:t>
      </w:r>
      <w:r w:rsidR="005A48CF">
        <w:rPr>
          <w:rFonts w:ascii="Times New Roman" w:hAnsi="Times New Roman" w:cs="Times New Roman"/>
          <w:sz w:val="24"/>
          <w:szCs w:val="24"/>
        </w:rPr>
        <w:t xml:space="preserve"> Pro-Gun supporters do not dispute these facts but debate that homicides from other </w:t>
      </w:r>
      <w:r w:rsidR="00A524DB">
        <w:rPr>
          <w:rFonts w:ascii="Times New Roman" w:hAnsi="Times New Roman" w:cs="Times New Roman"/>
          <w:sz w:val="24"/>
          <w:szCs w:val="24"/>
        </w:rPr>
        <w:t>weapons,</w:t>
      </w:r>
      <w:r w:rsidR="005A48CF">
        <w:rPr>
          <w:rFonts w:ascii="Times New Roman" w:hAnsi="Times New Roman" w:cs="Times New Roman"/>
          <w:sz w:val="24"/>
          <w:szCs w:val="24"/>
        </w:rPr>
        <w:t xml:space="preserve"> such as trucks, </w:t>
      </w:r>
      <w:r w:rsidR="00A524DB">
        <w:rPr>
          <w:rFonts w:ascii="Times New Roman" w:hAnsi="Times New Roman" w:cs="Times New Roman"/>
          <w:sz w:val="24"/>
          <w:szCs w:val="24"/>
        </w:rPr>
        <w:t>knives,</w:t>
      </w:r>
      <w:r w:rsidR="005A48CF">
        <w:rPr>
          <w:rFonts w:ascii="Times New Roman" w:hAnsi="Times New Roman" w:cs="Times New Roman"/>
          <w:sz w:val="24"/>
          <w:szCs w:val="24"/>
        </w:rPr>
        <w:t xml:space="preserve"> and bombs have increased. Pro-gun supporters also believe that more guns in citizen’s hands deter criminal activity. They cite Switzerland as a source. Switzerland gives every able </w:t>
      </w:r>
      <w:r w:rsidR="00A524DB">
        <w:rPr>
          <w:rFonts w:ascii="Times New Roman" w:hAnsi="Times New Roman" w:cs="Times New Roman"/>
          <w:sz w:val="24"/>
          <w:szCs w:val="24"/>
        </w:rPr>
        <w:t>body’s</w:t>
      </w:r>
      <w:r w:rsidR="005A48CF">
        <w:rPr>
          <w:rFonts w:ascii="Times New Roman" w:hAnsi="Times New Roman" w:cs="Times New Roman"/>
          <w:sz w:val="24"/>
          <w:szCs w:val="24"/>
        </w:rPr>
        <w:t xml:space="preserve"> person, at the age of eighteen a gun</w:t>
      </w:r>
      <w:r w:rsidR="00C45373">
        <w:rPr>
          <w:rFonts w:ascii="Times New Roman" w:hAnsi="Times New Roman" w:cs="Times New Roman"/>
          <w:sz w:val="24"/>
          <w:szCs w:val="24"/>
        </w:rPr>
        <w:t xml:space="preserve">. </w:t>
      </w:r>
      <w:r w:rsidR="005A48CF">
        <w:rPr>
          <w:rFonts w:ascii="Times New Roman" w:hAnsi="Times New Roman" w:cs="Times New Roman"/>
          <w:sz w:val="24"/>
          <w:szCs w:val="24"/>
        </w:rPr>
        <w:t>Switzerland has one of th</w:t>
      </w:r>
      <w:r w:rsidR="001F1C42">
        <w:rPr>
          <w:rFonts w:ascii="Times New Roman" w:hAnsi="Times New Roman" w:cs="Times New Roman"/>
          <w:sz w:val="24"/>
          <w:szCs w:val="24"/>
        </w:rPr>
        <w:t xml:space="preserve">e lowest crime rates per capita </w:t>
      </w:r>
      <w:r w:rsidR="00C45373">
        <w:rPr>
          <w:rFonts w:ascii="Times New Roman" w:hAnsi="Times New Roman" w:cs="Times New Roman"/>
          <w:sz w:val="24"/>
          <w:szCs w:val="24"/>
        </w:rPr>
        <w:t>(</w:t>
      </w:r>
      <w:r w:rsidR="001F1C42">
        <w:rPr>
          <w:rFonts w:ascii="Times New Roman" w:hAnsi="Times New Roman" w:cs="Times New Roman"/>
          <w:sz w:val="24"/>
          <w:szCs w:val="24"/>
        </w:rPr>
        <w:t xml:space="preserve">Bachmann). </w:t>
      </w:r>
      <w:r w:rsidR="00C45373">
        <w:rPr>
          <w:rFonts w:ascii="Times New Roman" w:hAnsi="Times New Roman" w:cs="Times New Roman"/>
          <w:sz w:val="24"/>
          <w:szCs w:val="24"/>
        </w:rPr>
        <w:t xml:space="preserve">Anti-gun supporters </w:t>
      </w:r>
      <w:r w:rsidR="00C45373">
        <w:rPr>
          <w:rFonts w:ascii="Times New Roman" w:hAnsi="Times New Roman" w:cs="Times New Roman"/>
          <w:sz w:val="24"/>
          <w:szCs w:val="24"/>
        </w:rPr>
        <w:lastRenderedPageBreak/>
        <w:t>believe that banning assault rifles would deter mass shooting from occurring. Gun supporters state that “assault” is a verb and is an action of a criminal who uses a gun to inflict violence and panic.</w:t>
      </w:r>
    </w:p>
    <w:p w:rsidR="007F7951" w:rsidRDefault="00C45373" w:rsidP="00ED1292">
      <w:pPr>
        <w:tabs>
          <w:tab w:val="left" w:pos="2610"/>
        </w:tabs>
        <w:ind w:firstLine="720"/>
        <w:rPr>
          <w:rFonts w:ascii="Times New Roman" w:hAnsi="Times New Roman" w:cs="Times New Roman"/>
          <w:sz w:val="24"/>
          <w:szCs w:val="24"/>
        </w:rPr>
      </w:pPr>
      <w:r>
        <w:rPr>
          <w:rFonts w:ascii="Times New Roman" w:hAnsi="Times New Roman" w:cs="Times New Roman"/>
          <w:sz w:val="24"/>
          <w:szCs w:val="24"/>
        </w:rPr>
        <w:t xml:space="preserve">Although both sides have some valid points, there has to be a middle ground that both sides can agree. Why is there a gun that shoots 30 rounds in under a minute? Why should there be more laws that prohibit </w:t>
      </w:r>
      <w:r w:rsidR="00621B3F">
        <w:rPr>
          <w:rFonts w:ascii="Times New Roman" w:hAnsi="Times New Roman" w:cs="Times New Roman"/>
          <w:sz w:val="24"/>
          <w:szCs w:val="24"/>
        </w:rPr>
        <w:t>law-abiding</w:t>
      </w:r>
      <w:r>
        <w:rPr>
          <w:rFonts w:ascii="Times New Roman" w:hAnsi="Times New Roman" w:cs="Times New Roman"/>
          <w:sz w:val="24"/>
          <w:szCs w:val="24"/>
        </w:rPr>
        <w:t xml:space="preserve"> citizens to purchase a gun that is obviously their constitutional right. I belie</w:t>
      </w:r>
      <w:r w:rsidR="00621B3F">
        <w:rPr>
          <w:rFonts w:ascii="Times New Roman" w:hAnsi="Times New Roman" w:cs="Times New Roman"/>
          <w:sz w:val="24"/>
          <w:szCs w:val="24"/>
        </w:rPr>
        <w:t xml:space="preserve">ve that gun control at its present state is </w:t>
      </w:r>
      <w:r>
        <w:rPr>
          <w:rFonts w:ascii="Times New Roman" w:hAnsi="Times New Roman" w:cs="Times New Roman"/>
          <w:sz w:val="24"/>
          <w:szCs w:val="24"/>
        </w:rPr>
        <w:t xml:space="preserve">unacceptable. I do not believe in more gun </w:t>
      </w:r>
      <w:r w:rsidR="00621B3F">
        <w:rPr>
          <w:rFonts w:ascii="Times New Roman" w:hAnsi="Times New Roman" w:cs="Times New Roman"/>
          <w:sz w:val="24"/>
          <w:szCs w:val="24"/>
        </w:rPr>
        <w:t>laws, but</w:t>
      </w:r>
      <w:r>
        <w:rPr>
          <w:rFonts w:ascii="Times New Roman" w:hAnsi="Times New Roman" w:cs="Times New Roman"/>
          <w:sz w:val="24"/>
          <w:szCs w:val="24"/>
        </w:rPr>
        <w:t xml:space="preserve"> more gun education. With all the violence </w:t>
      </w:r>
      <w:r w:rsidR="00621B3F">
        <w:rPr>
          <w:rFonts w:ascii="Times New Roman" w:hAnsi="Times New Roman" w:cs="Times New Roman"/>
          <w:sz w:val="24"/>
          <w:szCs w:val="24"/>
        </w:rPr>
        <w:t xml:space="preserve">conditioning on video games, movies and internet these days, there should be a threshold where the citizens of this great nation say ENOUGH! </w:t>
      </w:r>
      <w:r w:rsidR="00A524DB">
        <w:rPr>
          <w:rFonts w:ascii="Times New Roman" w:hAnsi="Times New Roman" w:cs="Times New Roman"/>
          <w:sz w:val="24"/>
          <w:szCs w:val="24"/>
        </w:rPr>
        <w:t>The value of a life needs to be the backbone of our moral fiber, not just a level up on the latest on-line video game.</w:t>
      </w: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293225">
      <w:pPr>
        <w:tabs>
          <w:tab w:val="left" w:pos="2610"/>
        </w:tabs>
        <w:ind w:firstLine="720"/>
        <w:jc w:val="center"/>
        <w:rPr>
          <w:rFonts w:ascii="Times New Roman" w:hAnsi="Times New Roman" w:cs="Times New Roman"/>
          <w:sz w:val="24"/>
          <w:szCs w:val="24"/>
        </w:rPr>
      </w:pPr>
      <w:r>
        <w:rPr>
          <w:rFonts w:ascii="Times New Roman" w:hAnsi="Times New Roman" w:cs="Times New Roman"/>
          <w:sz w:val="24"/>
          <w:szCs w:val="24"/>
        </w:rPr>
        <w:t>Works Cited</w:t>
      </w:r>
    </w:p>
    <w:p w:rsidR="00293225" w:rsidRDefault="00293225" w:rsidP="00293225">
      <w:pPr>
        <w:tabs>
          <w:tab w:val="left" w:pos="2610"/>
        </w:tabs>
        <w:ind w:firstLine="720"/>
        <w:jc w:val="center"/>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293225">
      <w:pPr>
        <w:tabs>
          <w:tab w:val="left" w:pos="2610"/>
        </w:tabs>
        <w:ind w:left="720" w:hanging="720"/>
        <w:rPr>
          <w:rFonts w:ascii="Times New Roman" w:hAnsi="Times New Roman" w:cs="Times New Roman"/>
          <w:color w:val="000000"/>
          <w:sz w:val="24"/>
          <w:szCs w:val="24"/>
          <w:shd w:val="clear" w:color="auto" w:fill="F1F4F5"/>
        </w:rPr>
      </w:pPr>
      <w:proofErr w:type="gramStart"/>
      <w:r w:rsidRPr="001F1C42">
        <w:rPr>
          <w:rFonts w:ascii="Times New Roman" w:hAnsi="Times New Roman" w:cs="Times New Roman"/>
          <w:color w:val="000000"/>
          <w:sz w:val="24"/>
          <w:szCs w:val="24"/>
          <w:shd w:val="clear" w:color="auto" w:fill="F1F4F5"/>
        </w:rPr>
        <w:t>ATF.</w:t>
      </w:r>
      <w:proofErr w:type="gramEnd"/>
      <w:r w:rsidRPr="001F1C42">
        <w:rPr>
          <w:rFonts w:ascii="Times New Roman" w:hAnsi="Times New Roman" w:cs="Times New Roman"/>
          <w:color w:val="000000"/>
          <w:sz w:val="24"/>
          <w:szCs w:val="24"/>
          <w:shd w:val="clear" w:color="auto" w:fill="F1F4F5"/>
        </w:rPr>
        <w:t xml:space="preserve"> </w:t>
      </w:r>
      <w:proofErr w:type="gramStart"/>
      <w:r w:rsidRPr="001F1C42">
        <w:rPr>
          <w:rFonts w:ascii="Times New Roman" w:hAnsi="Times New Roman" w:cs="Times New Roman"/>
          <w:color w:val="000000"/>
          <w:sz w:val="24"/>
          <w:szCs w:val="24"/>
          <w:shd w:val="clear" w:color="auto" w:fill="F1F4F5"/>
        </w:rPr>
        <w:t>“Bureau of Alcohol, Tobacco, Firearms and Explosives.”</w:t>
      </w:r>
      <w:proofErr w:type="gramEnd"/>
      <w:r w:rsidRPr="001F1C42">
        <w:rPr>
          <w:rFonts w:ascii="Times New Roman" w:hAnsi="Times New Roman" w:cs="Times New Roman"/>
          <w:color w:val="000000"/>
          <w:sz w:val="24"/>
          <w:szCs w:val="24"/>
          <w:shd w:val="clear" w:color="auto" w:fill="F1F4F5"/>
        </w:rPr>
        <w:t> </w:t>
      </w:r>
      <w:proofErr w:type="gramStart"/>
      <w:r w:rsidRPr="001F1C42">
        <w:rPr>
          <w:rFonts w:ascii="Times New Roman" w:hAnsi="Times New Roman" w:cs="Times New Roman"/>
          <w:i/>
          <w:iCs/>
          <w:color w:val="000000"/>
          <w:sz w:val="24"/>
          <w:szCs w:val="24"/>
          <w:shd w:val="clear" w:color="auto" w:fill="F1F4F5"/>
        </w:rPr>
        <w:t>Brady Law | Bureau of Alcohol, Tobacco, Firearms and Explosives</w:t>
      </w:r>
      <w:r w:rsidRPr="001F1C42">
        <w:rPr>
          <w:rFonts w:ascii="Times New Roman" w:hAnsi="Times New Roman" w:cs="Times New Roman"/>
          <w:color w:val="000000"/>
          <w:sz w:val="24"/>
          <w:szCs w:val="24"/>
          <w:shd w:val="clear" w:color="auto" w:fill="F1F4F5"/>
        </w:rPr>
        <w:t xml:space="preserve">, 27 Apr. 2017, </w:t>
      </w:r>
      <w:hyperlink r:id="rId7" w:history="1">
        <w:r w:rsidRPr="001F1C42">
          <w:rPr>
            <w:rStyle w:val="Hyperlink"/>
            <w:rFonts w:ascii="Times New Roman" w:hAnsi="Times New Roman" w:cs="Times New Roman"/>
            <w:sz w:val="24"/>
            <w:szCs w:val="24"/>
            <w:shd w:val="clear" w:color="auto" w:fill="F1F4F5"/>
          </w:rPr>
          <w:t>www.atf.gov/rules-and-regulations/brady-law</w:t>
        </w:r>
      </w:hyperlink>
      <w:r w:rsidRPr="001F1C42">
        <w:rPr>
          <w:rFonts w:ascii="Times New Roman" w:hAnsi="Times New Roman" w:cs="Times New Roman"/>
          <w:color w:val="000000"/>
          <w:sz w:val="24"/>
          <w:szCs w:val="24"/>
          <w:shd w:val="clear" w:color="auto" w:fill="F1F4F5"/>
        </w:rPr>
        <w:t>.</w:t>
      </w:r>
      <w:proofErr w:type="gramEnd"/>
    </w:p>
    <w:p w:rsidR="00197CBD" w:rsidRPr="001F1C42" w:rsidRDefault="00197CBD" w:rsidP="00293225">
      <w:pPr>
        <w:tabs>
          <w:tab w:val="left" w:pos="2610"/>
        </w:tabs>
        <w:ind w:left="720" w:hanging="720"/>
        <w:rPr>
          <w:rFonts w:ascii="Times New Roman" w:hAnsi="Times New Roman" w:cs="Times New Roman"/>
          <w:color w:val="000000"/>
          <w:sz w:val="24"/>
          <w:szCs w:val="24"/>
          <w:shd w:val="clear" w:color="auto" w:fill="F1F4F5"/>
        </w:rPr>
      </w:pPr>
      <w:r w:rsidRPr="00197CBD">
        <w:rPr>
          <w:rFonts w:ascii="Times New Roman" w:hAnsi="Times New Roman" w:cs="Times New Roman"/>
          <w:color w:val="000000"/>
          <w:sz w:val="24"/>
          <w:szCs w:val="24"/>
          <w:shd w:val="clear" w:color="auto" w:fill="F1F4F5"/>
        </w:rPr>
        <w:t xml:space="preserve">Bachmann, Helena. “The Swiss Difference: A Gun Culture That Works.” </w:t>
      </w:r>
      <w:proofErr w:type="gramStart"/>
      <w:r w:rsidRPr="00197CBD">
        <w:rPr>
          <w:rFonts w:ascii="Times New Roman" w:hAnsi="Times New Roman" w:cs="Times New Roman"/>
          <w:color w:val="000000"/>
          <w:sz w:val="24"/>
          <w:szCs w:val="24"/>
          <w:shd w:val="clear" w:color="auto" w:fill="F1F4F5"/>
        </w:rPr>
        <w:t>Time, Time, 20 Dec. 2012, world.time.com/2012/12/20/the-swiss-difference-a-gun-culture-that-works/.</w:t>
      </w:r>
      <w:proofErr w:type="gramEnd"/>
    </w:p>
    <w:p w:rsidR="00293225" w:rsidRDefault="00293225" w:rsidP="00293225">
      <w:pPr>
        <w:tabs>
          <w:tab w:val="left" w:pos="2610"/>
        </w:tabs>
        <w:ind w:left="720" w:hanging="720"/>
        <w:rPr>
          <w:rFonts w:ascii="Times New Roman" w:hAnsi="Times New Roman" w:cs="Times New Roman"/>
          <w:color w:val="000000"/>
          <w:sz w:val="24"/>
          <w:szCs w:val="24"/>
          <w:shd w:val="clear" w:color="auto" w:fill="F1F4F5"/>
        </w:rPr>
      </w:pPr>
      <w:proofErr w:type="spellStart"/>
      <w:r w:rsidRPr="001F1C42">
        <w:rPr>
          <w:rFonts w:ascii="Times New Roman" w:hAnsi="Times New Roman" w:cs="Times New Roman"/>
          <w:color w:val="000000"/>
          <w:sz w:val="24"/>
          <w:szCs w:val="24"/>
          <w:shd w:val="clear" w:color="auto" w:fill="F1F4F5"/>
        </w:rPr>
        <w:t>Kidprop</w:t>
      </w:r>
      <w:proofErr w:type="spellEnd"/>
      <w:r w:rsidRPr="001F1C42">
        <w:rPr>
          <w:rFonts w:ascii="Times New Roman" w:hAnsi="Times New Roman" w:cs="Times New Roman"/>
          <w:color w:val="000000"/>
          <w:sz w:val="24"/>
          <w:szCs w:val="24"/>
          <w:shd w:val="clear" w:color="auto" w:fill="F1F4F5"/>
        </w:rPr>
        <w:t xml:space="preserve">, Joseph. </w:t>
      </w:r>
      <w:proofErr w:type="gramStart"/>
      <w:r w:rsidRPr="001F1C42">
        <w:rPr>
          <w:rFonts w:ascii="Times New Roman" w:hAnsi="Times New Roman" w:cs="Times New Roman"/>
          <w:color w:val="000000"/>
          <w:sz w:val="24"/>
          <w:szCs w:val="24"/>
          <w:shd w:val="clear" w:color="auto" w:fill="F1F4F5"/>
        </w:rPr>
        <w:t>“5 Countries with Strict Gun Control Laws.”</w:t>
      </w:r>
      <w:proofErr w:type="gramEnd"/>
      <w:r w:rsidRPr="001F1C42">
        <w:rPr>
          <w:rFonts w:ascii="Times New Roman" w:hAnsi="Times New Roman" w:cs="Times New Roman"/>
          <w:color w:val="000000"/>
          <w:sz w:val="24"/>
          <w:szCs w:val="24"/>
          <w:shd w:val="clear" w:color="auto" w:fill="F1F4F5"/>
        </w:rPr>
        <w:t> </w:t>
      </w:r>
      <w:proofErr w:type="gramStart"/>
      <w:r w:rsidRPr="001F1C42">
        <w:rPr>
          <w:rFonts w:ascii="Times New Roman" w:hAnsi="Times New Roman" w:cs="Times New Roman"/>
          <w:i/>
          <w:iCs/>
          <w:color w:val="000000"/>
          <w:sz w:val="24"/>
          <w:szCs w:val="24"/>
          <w:shd w:val="clear" w:color="auto" w:fill="F1F4F5"/>
        </w:rPr>
        <w:t>Worldatlas.com</w:t>
      </w:r>
      <w:r w:rsidRPr="001F1C42">
        <w:rPr>
          <w:rFonts w:ascii="Times New Roman" w:hAnsi="Times New Roman" w:cs="Times New Roman"/>
          <w:color w:val="000000"/>
          <w:sz w:val="24"/>
          <w:szCs w:val="24"/>
          <w:shd w:val="clear" w:color="auto" w:fill="F1F4F5"/>
        </w:rPr>
        <w:t xml:space="preserve">, 1 Aug. 2017, </w:t>
      </w:r>
      <w:hyperlink r:id="rId8" w:history="1">
        <w:r w:rsidR="00197CBD" w:rsidRPr="004F3365">
          <w:rPr>
            <w:rStyle w:val="Hyperlink"/>
            <w:rFonts w:ascii="Times New Roman" w:hAnsi="Times New Roman" w:cs="Times New Roman"/>
            <w:sz w:val="24"/>
            <w:szCs w:val="24"/>
            <w:shd w:val="clear" w:color="auto" w:fill="F1F4F5"/>
          </w:rPr>
          <w:t>www.worldatlas.com/articles/5-countries-with-strict-gun-control-laws.html</w:t>
        </w:r>
      </w:hyperlink>
      <w:r w:rsidRPr="001F1C42">
        <w:rPr>
          <w:rFonts w:ascii="Times New Roman" w:hAnsi="Times New Roman" w:cs="Times New Roman"/>
          <w:color w:val="000000"/>
          <w:sz w:val="24"/>
          <w:szCs w:val="24"/>
          <w:shd w:val="clear" w:color="auto" w:fill="F1F4F5"/>
        </w:rPr>
        <w:t>.</w:t>
      </w:r>
      <w:proofErr w:type="gramEnd"/>
    </w:p>
    <w:p w:rsidR="00197CBD" w:rsidRDefault="00197CBD" w:rsidP="00293225">
      <w:pPr>
        <w:tabs>
          <w:tab w:val="left" w:pos="2610"/>
        </w:tabs>
        <w:ind w:left="720" w:hanging="720"/>
        <w:rPr>
          <w:rFonts w:ascii="Times New Roman" w:hAnsi="Times New Roman" w:cs="Times New Roman"/>
          <w:color w:val="000000"/>
          <w:sz w:val="24"/>
          <w:szCs w:val="24"/>
          <w:shd w:val="clear" w:color="auto" w:fill="F1F4F5"/>
        </w:rPr>
      </w:pPr>
      <w:proofErr w:type="spellStart"/>
      <w:r w:rsidRPr="00197CBD">
        <w:rPr>
          <w:rFonts w:ascii="Times New Roman" w:hAnsi="Times New Roman" w:cs="Times New Roman"/>
          <w:color w:val="000000"/>
          <w:sz w:val="24"/>
          <w:szCs w:val="24"/>
          <w:shd w:val="clear" w:color="auto" w:fill="F1F4F5"/>
        </w:rPr>
        <w:t>Magoon</w:t>
      </w:r>
      <w:proofErr w:type="spellEnd"/>
      <w:r w:rsidRPr="00197CBD">
        <w:rPr>
          <w:rFonts w:ascii="Times New Roman" w:hAnsi="Times New Roman" w:cs="Times New Roman"/>
          <w:color w:val="000000"/>
          <w:sz w:val="24"/>
          <w:szCs w:val="24"/>
          <w:shd w:val="clear" w:color="auto" w:fill="F1F4F5"/>
        </w:rPr>
        <w:t xml:space="preserve">, </w:t>
      </w:r>
      <w:proofErr w:type="spellStart"/>
      <w:r w:rsidRPr="00197CBD">
        <w:rPr>
          <w:rFonts w:ascii="Times New Roman" w:hAnsi="Times New Roman" w:cs="Times New Roman"/>
          <w:color w:val="000000"/>
          <w:sz w:val="24"/>
          <w:szCs w:val="24"/>
          <w:shd w:val="clear" w:color="auto" w:fill="F1F4F5"/>
        </w:rPr>
        <w:t>Kekla</w:t>
      </w:r>
      <w:proofErr w:type="spellEnd"/>
      <w:r w:rsidRPr="00197CBD">
        <w:rPr>
          <w:rFonts w:ascii="Times New Roman" w:hAnsi="Times New Roman" w:cs="Times New Roman"/>
          <w:color w:val="000000"/>
          <w:sz w:val="24"/>
          <w:szCs w:val="24"/>
          <w:shd w:val="clear" w:color="auto" w:fill="F1F4F5"/>
        </w:rPr>
        <w:t xml:space="preserve">. </w:t>
      </w:r>
      <w:proofErr w:type="gramStart"/>
      <w:r w:rsidRPr="00197CBD">
        <w:rPr>
          <w:rFonts w:ascii="Times New Roman" w:hAnsi="Times New Roman" w:cs="Times New Roman"/>
          <w:color w:val="000000"/>
          <w:sz w:val="24"/>
          <w:szCs w:val="24"/>
          <w:shd w:val="clear" w:color="auto" w:fill="F1F4F5"/>
        </w:rPr>
        <w:t>Gun Control.</w:t>
      </w:r>
      <w:proofErr w:type="gramEnd"/>
      <w:r w:rsidRPr="00197CBD">
        <w:rPr>
          <w:rFonts w:ascii="Times New Roman" w:hAnsi="Times New Roman" w:cs="Times New Roman"/>
          <w:color w:val="000000"/>
          <w:sz w:val="24"/>
          <w:szCs w:val="24"/>
          <w:shd w:val="clear" w:color="auto" w:fill="F1F4F5"/>
        </w:rPr>
        <w:t xml:space="preserve"> </w:t>
      </w:r>
      <w:proofErr w:type="spellStart"/>
      <w:r w:rsidRPr="00197CBD">
        <w:rPr>
          <w:rFonts w:ascii="Times New Roman" w:hAnsi="Times New Roman" w:cs="Times New Roman"/>
          <w:color w:val="000000"/>
          <w:sz w:val="24"/>
          <w:szCs w:val="24"/>
          <w:shd w:val="clear" w:color="auto" w:fill="F1F4F5"/>
        </w:rPr>
        <w:t>ABDO</w:t>
      </w:r>
      <w:proofErr w:type="spellEnd"/>
      <w:r w:rsidRPr="00197CBD">
        <w:rPr>
          <w:rFonts w:ascii="Times New Roman" w:hAnsi="Times New Roman" w:cs="Times New Roman"/>
          <w:color w:val="000000"/>
          <w:sz w:val="24"/>
          <w:szCs w:val="24"/>
          <w:shd w:val="clear" w:color="auto" w:fill="F1F4F5"/>
        </w:rPr>
        <w:t xml:space="preserve"> Pub. Co., 2008, pp 35-38</w:t>
      </w:r>
    </w:p>
    <w:p w:rsidR="00197CBD" w:rsidRDefault="00197CBD" w:rsidP="00293225">
      <w:pPr>
        <w:tabs>
          <w:tab w:val="left" w:pos="2610"/>
        </w:tabs>
        <w:ind w:left="720" w:hanging="720"/>
        <w:rPr>
          <w:rFonts w:ascii="Times New Roman" w:hAnsi="Times New Roman" w:cs="Times New Roman"/>
          <w:sz w:val="24"/>
          <w:szCs w:val="24"/>
        </w:rPr>
      </w:pPr>
      <w:r w:rsidRPr="00197CBD">
        <w:rPr>
          <w:rFonts w:ascii="Times New Roman" w:hAnsi="Times New Roman" w:cs="Times New Roman"/>
          <w:sz w:val="24"/>
          <w:szCs w:val="24"/>
        </w:rPr>
        <w:t xml:space="preserve">Smith, Mark W. </w:t>
      </w:r>
      <w:proofErr w:type="gramStart"/>
      <w:r w:rsidRPr="00197CBD">
        <w:rPr>
          <w:rFonts w:ascii="Times New Roman" w:hAnsi="Times New Roman" w:cs="Times New Roman"/>
          <w:sz w:val="24"/>
          <w:szCs w:val="24"/>
        </w:rPr>
        <w:t>The Official Handbook of the Vast Right-Wing</w:t>
      </w:r>
      <w:r>
        <w:rPr>
          <w:rFonts w:ascii="Times New Roman" w:hAnsi="Times New Roman" w:cs="Times New Roman"/>
          <w:sz w:val="24"/>
          <w:szCs w:val="24"/>
        </w:rPr>
        <w:t xml:space="preserve"> Conspiracy.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Regnery</w:t>
      </w:r>
      <w:proofErr w:type="spellEnd"/>
      <w:r>
        <w:rPr>
          <w:rFonts w:ascii="Times New Roman" w:hAnsi="Times New Roman" w:cs="Times New Roman"/>
          <w:sz w:val="24"/>
          <w:szCs w:val="24"/>
        </w:rPr>
        <w:t xml:space="preserve"> Pub., 2008, pp. 186-188</w:t>
      </w:r>
    </w:p>
    <w:p w:rsidR="00197CBD" w:rsidRDefault="00197CBD" w:rsidP="00293225">
      <w:pPr>
        <w:tabs>
          <w:tab w:val="left" w:pos="2610"/>
        </w:tabs>
        <w:ind w:left="720" w:hanging="720"/>
        <w:rPr>
          <w:rFonts w:ascii="Times New Roman" w:hAnsi="Times New Roman" w:cs="Times New Roman"/>
          <w:sz w:val="24"/>
          <w:szCs w:val="24"/>
        </w:rPr>
      </w:pPr>
      <w:r w:rsidRPr="00197CBD">
        <w:rPr>
          <w:rFonts w:ascii="Times New Roman" w:hAnsi="Times New Roman" w:cs="Times New Roman"/>
          <w:sz w:val="24"/>
          <w:szCs w:val="24"/>
        </w:rPr>
        <w:t xml:space="preserve">Sommers, Michael A. </w:t>
      </w:r>
      <w:proofErr w:type="gramStart"/>
      <w:r w:rsidRPr="00197CBD">
        <w:rPr>
          <w:rFonts w:ascii="Times New Roman" w:hAnsi="Times New Roman" w:cs="Times New Roman"/>
          <w:sz w:val="24"/>
          <w:szCs w:val="24"/>
        </w:rPr>
        <w:t>The Right to Be</w:t>
      </w:r>
      <w:r>
        <w:rPr>
          <w:rFonts w:ascii="Times New Roman" w:hAnsi="Times New Roman" w:cs="Times New Roman"/>
          <w:sz w:val="24"/>
          <w:szCs w:val="24"/>
        </w:rPr>
        <w:t>ar Arms.</w:t>
      </w:r>
      <w:proofErr w:type="gramEnd"/>
      <w:r>
        <w:rPr>
          <w:rFonts w:ascii="Times New Roman" w:hAnsi="Times New Roman" w:cs="Times New Roman"/>
          <w:sz w:val="24"/>
          <w:szCs w:val="24"/>
        </w:rPr>
        <w:t xml:space="preserve"> Rosen Pub. Group, 2001, pp. 36-37</w:t>
      </w:r>
    </w:p>
    <w:p w:rsidR="00293225" w:rsidRDefault="00293225" w:rsidP="001F1C42">
      <w:pPr>
        <w:tabs>
          <w:tab w:val="left" w:pos="2610"/>
        </w:tabs>
        <w:ind w:left="720" w:hanging="720"/>
        <w:rPr>
          <w:rFonts w:ascii="Times New Roman" w:hAnsi="Times New Roman" w:cs="Times New Roman"/>
          <w:sz w:val="24"/>
          <w:szCs w:val="24"/>
        </w:rPr>
      </w:pPr>
    </w:p>
    <w:p w:rsidR="001F1C42" w:rsidRDefault="001F1C42" w:rsidP="001F1C42">
      <w:pPr>
        <w:tabs>
          <w:tab w:val="left" w:pos="2610"/>
        </w:tabs>
        <w:ind w:left="720" w:hanging="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293225" w:rsidRDefault="00293225" w:rsidP="00ED1292">
      <w:pPr>
        <w:tabs>
          <w:tab w:val="left" w:pos="2610"/>
        </w:tabs>
        <w:ind w:firstLine="720"/>
        <w:rPr>
          <w:rFonts w:ascii="Times New Roman" w:hAnsi="Times New Roman" w:cs="Times New Roman"/>
          <w:sz w:val="24"/>
          <w:szCs w:val="24"/>
        </w:rPr>
      </w:pPr>
    </w:p>
    <w:p w:rsidR="003A390E" w:rsidRPr="00BE5596" w:rsidRDefault="003A390E" w:rsidP="00BE5596">
      <w:pPr>
        <w:tabs>
          <w:tab w:val="left" w:pos="3330"/>
        </w:tabs>
      </w:pPr>
    </w:p>
    <w:sectPr w:rsidR="003A390E" w:rsidRPr="00BE5596" w:rsidSect="004809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0E" w:rsidRDefault="00D3410E" w:rsidP="004809DB">
      <w:pPr>
        <w:spacing w:line="240" w:lineRule="auto"/>
      </w:pPr>
      <w:r>
        <w:separator/>
      </w:r>
    </w:p>
  </w:endnote>
  <w:endnote w:type="continuationSeparator" w:id="0">
    <w:p w:rsidR="00D3410E" w:rsidRDefault="00D3410E" w:rsidP="00480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0E" w:rsidRDefault="00D3410E" w:rsidP="004809DB">
      <w:pPr>
        <w:spacing w:line="240" w:lineRule="auto"/>
      </w:pPr>
      <w:r>
        <w:separator/>
      </w:r>
    </w:p>
  </w:footnote>
  <w:footnote w:type="continuationSeparator" w:id="0">
    <w:p w:rsidR="00D3410E" w:rsidRDefault="00D3410E" w:rsidP="004809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35592299"/>
      <w:docPartObj>
        <w:docPartGallery w:val="Page Numbers (Top of Page)"/>
        <w:docPartUnique/>
      </w:docPartObj>
    </w:sdtPr>
    <w:sdtEndPr>
      <w:rPr>
        <w:noProof/>
      </w:rPr>
    </w:sdtEndPr>
    <w:sdtContent>
      <w:p w:rsidR="007C53E0" w:rsidRPr="004809DB" w:rsidRDefault="007C53E0">
        <w:pPr>
          <w:pStyle w:val="Header"/>
          <w:jc w:val="right"/>
          <w:rPr>
            <w:rFonts w:ascii="Times New Roman" w:hAnsi="Times New Roman" w:cs="Times New Roman"/>
            <w:sz w:val="24"/>
            <w:szCs w:val="24"/>
          </w:rPr>
        </w:pPr>
        <w:r>
          <w:rPr>
            <w:rFonts w:ascii="Times New Roman" w:hAnsi="Times New Roman" w:cs="Times New Roman"/>
            <w:sz w:val="24"/>
            <w:szCs w:val="24"/>
          </w:rPr>
          <w:t xml:space="preserve">Griggs </w:t>
        </w:r>
        <w:r w:rsidRPr="004809DB">
          <w:rPr>
            <w:rFonts w:ascii="Times New Roman" w:hAnsi="Times New Roman" w:cs="Times New Roman"/>
            <w:sz w:val="24"/>
            <w:szCs w:val="24"/>
          </w:rPr>
          <w:fldChar w:fldCharType="begin"/>
        </w:r>
        <w:r w:rsidRPr="004809DB">
          <w:rPr>
            <w:rFonts w:ascii="Times New Roman" w:hAnsi="Times New Roman" w:cs="Times New Roman"/>
            <w:sz w:val="24"/>
            <w:szCs w:val="24"/>
          </w:rPr>
          <w:instrText xml:space="preserve"> PAGE   \* MERGEFORMAT </w:instrText>
        </w:r>
        <w:r w:rsidRPr="004809DB">
          <w:rPr>
            <w:rFonts w:ascii="Times New Roman" w:hAnsi="Times New Roman" w:cs="Times New Roman"/>
            <w:sz w:val="24"/>
            <w:szCs w:val="24"/>
          </w:rPr>
          <w:fldChar w:fldCharType="separate"/>
        </w:r>
        <w:r w:rsidR="00BE5596">
          <w:rPr>
            <w:rFonts w:ascii="Times New Roman" w:hAnsi="Times New Roman" w:cs="Times New Roman"/>
            <w:noProof/>
            <w:sz w:val="24"/>
            <w:szCs w:val="24"/>
          </w:rPr>
          <w:t>3</w:t>
        </w:r>
        <w:r w:rsidRPr="004809DB">
          <w:rPr>
            <w:rFonts w:ascii="Times New Roman" w:hAnsi="Times New Roman" w:cs="Times New Roman"/>
            <w:noProof/>
            <w:sz w:val="24"/>
            <w:szCs w:val="24"/>
          </w:rPr>
          <w:fldChar w:fldCharType="end"/>
        </w:r>
      </w:p>
    </w:sdtContent>
  </w:sdt>
  <w:p w:rsidR="007C53E0" w:rsidRDefault="007C5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05"/>
    <w:rsid w:val="00197CBD"/>
    <w:rsid w:val="001A33BF"/>
    <w:rsid w:val="001F1C42"/>
    <w:rsid w:val="00243713"/>
    <w:rsid w:val="002838E2"/>
    <w:rsid w:val="00293225"/>
    <w:rsid w:val="003109FE"/>
    <w:rsid w:val="00384435"/>
    <w:rsid w:val="003A390E"/>
    <w:rsid w:val="00427C65"/>
    <w:rsid w:val="004809DB"/>
    <w:rsid w:val="004A68AD"/>
    <w:rsid w:val="004C6D37"/>
    <w:rsid w:val="00522456"/>
    <w:rsid w:val="005A48CF"/>
    <w:rsid w:val="005D17C5"/>
    <w:rsid w:val="005F0FB5"/>
    <w:rsid w:val="00621B3F"/>
    <w:rsid w:val="007264FE"/>
    <w:rsid w:val="007A3758"/>
    <w:rsid w:val="007B473A"/>
    <w:rsid w:val="007C53E0"/>
    <w:rsid w:val="007F7951"/>
    <w:rsid w:val="00965E0A"/>
    <w:rsid w:val="00A524DB"/>
    <w:rsid w:val="00BE5596"/>
    <w:rsid w:val="00C026E5"/>
    <w:rsid w:val="00C45373"/>
    <w:rsid w:val="00D214E7"/>
    <w:rsid w:val="00D3410E"/>
    <w:rsid w:val="00D60822"/>
    <w:rsid w:val="00ED1292"/>
    <w:rsid w:val="00F34E05"/>
    <w:rsid w:val="00F51DF6"/>
    <w:rsid w:val="00F7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9DB"/>
    <w:pPr>
      <w:tabs>
        <w:tab w:val="center" w:pos="4680"/>
        <w:tab w:val="right" w:pos="9360"/>
      </w:tabs>
      <w:spacing w:line="240" w:lineRule="auto"/>
    </w:pPr>
  </w:style>
  <w:style w:type="character" w:customStyle="1" w:styleId="HeaderChar">
    <w:name w:val="Header Char"/>
    <w:basedOn w:val="DefaultParagraphFont"/>
    <w:link w:val="Header"/>
    <w:uiPriority w:val="99"/>
    <w:rsid w:val="004809DB"/>
  </w:style>
  <w:style w:type="paragraph" w:styleId="Footer">
    <w:name w:val="footer"/>
    <w:basedOn w:val="Normal"/>
    <w:link w:val="FooterChar"/>
    <w:uiPriority w:val="99"/>
    <w:unhideWhenUsed/>
    <w:rsid w:val="004809DB"/>
    <w:pPr>
      <w:tabs>
        <w:tab w:val="center" w:pos="4680"/>
        <w:tab w:val="right" w:pos="9360"/>
      </w:tabs>
      <w:spacing w:line="240" w:lineRule="auto"/>
    </w:pPr>
  </w:style>
  <w:style w:type="character" w:customStyle="1" w:styleId="FooterChar">
    <w:name w:val="Footer Char"/>
    <w:basedOn w:val="DefaultParagraphFont"/>
    <w:link w:val="Footer"/>
    <w:uiPriority w:val="99"/>
    <w:rsid w:val="004809DB"/>
  </w:style>
  <w:style w:type="paragraph" w:styleId="BalloonText">
    <w:name w:val="Balloon Text"/>
    <w:basedOn w:val="Normal"/>
    <w:link w:val="BalloonTextChar"/>
    <w:uiPriority w:val="99"/>
    <w:semiHidden/>
    <w:unhideWhenUsed/>
    <w:rsid w:val="004809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DB"/>
    <w:rPr>
      <w:rFonts w:ascii="Tahoma" w:hAnsi="Tahoma" w:cs="Tahoma"/>
      <w:sz w:val="16"/>
      <w:szCs w:val="16"/>
    </w:rPr>
  </w:style>
  <w:style w:type="character" w:styleId="Hyperlink">
    <w:name w:val="Hyperlink"/>
    <w:basedOn w:val="DefaultParagraphFont"/>
    <w:uiPriority w:val="99"/>
    <w:unhideWhenUsed/>
    <w:rsid w:val="00293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9DB"/>
    <w:pPr>
      <w:tabs>
        <w:tab w:val="center" w:pos="4680"/>
        <w:tab w:val="right" w:pos="9360"/>
      </w:tabs>
      <w:spacing w:line="240" w:lineRule="auto"/>
    </w:pPr>
  </w:style>
  <w:style w:type="character" w:customStyle="1" w:styleId="HeaderChar">
    <w:name w:val="Header Char"/>
    <w:basedOn w:val="DefaultParagraphFont"/>
    <w:link w:val="Header"/>
    <w:uiPriority w:val="99"/>
    <w:rsid w:val="004809DB"/>
  </w:style>
  <w:style w:type="paragraph" w:styleId="Footer">
    <w:name w:val="footer"/>
    <w:basedOn w:val="Normal"/>
    <w:link w:val="FooterChar"/>
    <w:uiPriority w:val="99"/>
    <w:unhideWhenUsed/>
    <w:rsid w:val="004809DB"/>
    <w:pPr>
      <w:tabs>
        <w:tab w:val="center" w:pos="4680"/>
        <w:tab w:val="right" w:pos="9360"/>
      </w:tabs>
      <w:spacing w:line="240" w:lineRule="auto"/>
    </w:pPr>
  </w:style>
  <w:style w:type="character" w:customStyle="1" w:styleId="FooterChar">
    <w:name w:val="Footer Char"/>
    <w:basedOn w:val="DefaultParagraphFont"/>
    <w:link w:val="Footer"/>
    <w:uiPriority w:val="99"/>
    <w:rsid w:val="004809DB"/>
  </w:style>
  <w:style w:type="paragraph" w:styleId="BalloonText">
    <w:name w:val="Balloon Text"/>
    <w:basedOn w:val="Normal"/>
    <w:link w:val="BalloonTextChar"/>
    <w:uiPriority w:val="99"/>
    <w:semiHidden/>
    <w:unhideWhenUsed/>
    <w:rsid w:val="004809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DB"/>
    <w:rPr>
      <w:rFonts w:ascii="Tahoma" w:hAnsi="Tahoma" w:cs="Tahoma"/>
      <w:sz w:val="16"/>
      <w:szCs w:val="16"/>
    </w:rPr>
  </w:style>
  <w:style w:type="character" w:styleId="Hyperlink">
    <w:name w:val="Hyperlink"/>
    <w:basedOn w:val="DefaultParagraphFont"/>
    <w:uiPriority w:val="99"/>
    <w:unhideWhenUsed/>
    <w:rsid w:val="00293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atlas.com/articles/5-countries-with-strict-gun-control-laws.html" TargetMode="External"/><Relationship Id="rId3" Type="http://schemas.openxmlformats.org/officeDocument/2006/relationships/settings" Target="settings.xml"/><Relationship Id="rId7" Type="http://schemas.openxmlformats.org/officeDocument/2006/relationships/hyperlink" Target="http://www.atf.gov/rules-and-regulations/brady-la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Griggs</dc:creator>
  <cp:lastModifiedBy>Mark Griggs</cp:lastModifiedBy>
  <cp:revision>8</cp:revision>
  <dcterms:created xsi:type="dcterms:W3CDTF">2018-02-19T00:20:00Z</dcterms:created>
  <dcterms:modified xsi:type="dcterms:W3CDTF">2018-02-21T20:39:00Z</dcterms:modified>
</cp:coreProperties>
</file>