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EE" w:rsidRDefault="0027752E" w:rsidP="0027752E">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III</w:t>
      </w:r>
    </w:p>
    <w:p w:rsidR="0027752E" w:rsidRDefault="0027752E" w:rsidP="0027752E">
      <w:pPr>
        <w:spacing w:line="480" w:lineRule="auto"/>
        <w:jc w:val="center"/>
        <w:rPr>
          <w:rFonts w:ascii="Times New Roman" w:hAnsi="Times New Roman" w:cs="Times New Roman"/>
          <w:sz w:val="24"/>
          <w:szCs w:val="24"/>
        </w:rPr>
      </w:pPr>
      <w:r>
        <w:rPr>
          <w:rFonts w:ascii="Times New Roman" w:hAnsi="Times New Roman" w:cs="Times New Roman"/>
          <w:sz w:val="24"/>
          <w:szCs w:val="24"/>
        </w:rPr>
        <w:t>METHODOLOGY</w:t>
      </w:r>
    </w:p>
    <w:p w:rsidR="0027752E" w:rsidRDefault="0027752E" w:rsidP="0027752E">
      <w:pPr>
        <w:spacing w:line="480" w:lineRule="auto"/>
        <w:rPr>
          <w:rFonts w:ascii="Times New Roman" w:hAnsi="Times New Roman" w:cs="Times New Roman"/>
          <w:sz w:val="24"/>
          <w:szCs w:val="24"/>
        </w:rPr>
      </w:pPr>
      <w:r>
        <w:rPr>
          <w:rFonts w:ascii="Times New Roman" w:hAnsi="Times New Roman" w:cs="Times New Roman"/>
          <w:sz w:val="24"/>
          <w:szCs w:val="24"/>
        </w:rPr>
        <w:tab/>
        <w:t>The quantitative approach transpired from an area of philosophy known as logical positivism, which runs on precise regulations of logic, truthfulness, and predictions (Grove, Burns, &amp; Gray, 2</w:t>
      </w:r>
      <w:r w:rsidR="008D0C16">
        <w:rPr>
          <w:rFonts w:ascii="Times New Roman" w:hAnsi="Times New Roman" w:cs="Times New Roman"/>
          <w:sz w:val="24"/>
          <w:szCs w:val="24"/>
        </w:rPr>
        <w:t>013).</w:t>
      </w:r>
      <w:r>
        <w:rPr>
          <w:rFonts w:ascii="Times New Roman" w:hAnsi="Times New Roman" w:cs="Times New Roman"/>
          <w:sz w:val="24"/>
          <w:szCs w:val="24"/>
        </w:rPr>
        <w:t xml:space="preserve"> Quantitative researchers think that the behavior of all human individuals is objective, has a purpose, and is measurable (Grove et al., 2013). So, the quantitative approach has been selected as the appropriate method of research for the study. The purpose of this chapter is to give a comprehensive description of th</w:t>
      </w:r>
      <w:r w:rsidR="002F4036">
        <w:rPr>
          <w:rFonts w:ascii="Times New Roman" w:hAnsi="Times New Roman" w:cs="Times New Roman"/>
          <w:sz w:val="24"/>
          <w:szCs w:val="24"/>
        </w:rPr>
        <w:t>e</w:t>
      </w:r>
      <w:r w:rsidR="006772BC">
        <w:rPr>
          <w:rFonts w:ascii="Times New Roman" w:hAnsi="Times New Roman" w:cs="Times New Roman"/>
          <w:sz w:val="24"/>
          <w:szCs w:val="24"/>
        </w:rPr>
        <w:t xml:space="preserve"> design chosen for </w:t>
      </w:r>
      <w:r w:rsidR="006772BC" w:rsidRPr="00A410EF">
        <w:rPr>
          <w:rFonts w:ascii="Times New Roman" w:hAnsi="Times New Roman" w:cs="Times New Roman"/>
          <w:noProof/>
          <w:sz w:val="24"/>
          <w:szCs w:val="24"/>
        </w:rPr>
        <w:t>research</w:t>
      </w:r>
      <w:r w:rsidR="002F4036">
        <w:rPr>
          <w:rFonts w:ascii="Times New Roman" w:hAnsi="Times New Roman" w:cs="Times New Roman"/>
          <w:sz w:val="24"/>
          <w:szCs w:val="24"/>
        </w:rPr>
        <w:t xml:space="preserve">, the sample selection methods, </w:t>
      </w:r>
      <w:r w:rsidR="008D0C16">
        <w:rPr>
          <w:rFonts w:ascii="Times New Roman" w:hAnsi="Times New Roman" w:cs="Times New Roman"/>
          <w:sz w:val="24"/>
          <w:szCs w:val="24"/>
        </w:rPr>
        <w:t xml:space="preserve">and the collection and analysis of data </w:t>
      </w:r>
      <w:r w:rsidR="002F4036">
        <w:rPr>
          <w:rFonts w:ascii="Times New Roman" w:hAnsi="Times New Roman" w:cs="Times New Roman"/>
          <w:sz w:val="24"/>
          <w:szCs w:val="24"/>
        </w:rPr>
        <w:t>that will be followed in the research study.</w:t>
      </w:r>
    </w:p>
    <w:p w:rsidR="0027752E" w:rsidRDefault="0027752E" w:rsidP="0027752E">
      <w:pPr>
        <w:spacing w:line="480" w:lineRule="auto"/>
        <w:rPr>
          <w:rFonts w:ascii="Times New Roman" w:hAnsi="Times New Roman" w:cs="Times New Roman"/>
          <w:i/>
          <w:sz w:val="24"/>
          <w:szCs w:val="24"/>
        </w:rPr>
      </w:pPr>
      <w:r>
        <w:rPr>
          <w:rFonts w:ascii="Times New Roman" w:hAnsi="Times New Roman" w:cs="Times New Roman"/>
          <w:i/>
          <w:sz w:val="24"/>
          <w:szCs w:val="24"/>
        </w:rPr>
        <w:t>Research Design</w:t>
      </w:r>
    </w:p>
    <w:p w:rsidR="0027752E" w:rsidRDefault="0027752E" w:rsidP="0027752E">
      <w:pPr>
        <w:spacing w:line="480" w:lineRule="auto"/>
        <w:rPr>
          <w:rFonts w:ascii="Times New Roman" w:hAnsi="Times New Roman" w:cs="Times New Roman"/>
          <w:sz w:val="24"/>
          <w:szCs w:val="24"/>
        </w:rPr>
      </w:pPr>
      <w:r>
        <w:rPr>
          <w:rFonts w:ascii="Times New Roman" w:hAnsi="Times New Roman" w:cs="Times New Roman"/>
          <w:sz w:val="24"/>
          <w:szCs w:val="24"/>
        </w:rPr>
        <w:tab/>
        <w:t>A descriptive correlational design that involves the use of a survey outlined by Maslach, Jackson, and Leiter (2006) is the choice for this study.</w:t>
      </w:r>
      <w:r w:rsidR="00C85EF9">
        <w:rPr>
          <w:rFonts w:ascii="Times New Roman" w:hAnsi="Times New Roman" w:cs="Times New Roman"/>
          <w:sz w:val="24"/>
          <w:szCs w:val="24"/>
        </w:rPr>
        <w:t xml:space="preserve"> A descriptive correlational</w:t>
      </w:r>
      <w:r w:rsidR="002F4036">
        <w:rPr>
          <w:rFonts w:ascii="Times New Roman" w:hAnsi="Times New Roman" w:cs="Times New Roman"/>
          <w:sz w:val="24"/>
          <w:szCs w:val="24"/>
        </w:rPr>
        <w:t xml:space="preserve"> design</w:t>
      </w:r>
      <w:r w:rsidR="00C85EF9">
        <w:rPr>
          <w:rFonts w:ascii="Times New Roman" w:hAnsi="Times New Roman" w:cs="Times New Roman"/>
          <w:sz w:val="24"/>
          <w:szCs w:val="24"/>
        </w:rPr>
        <w:t xml:space="preserve"> </w:t>
      </w:r>
      <w:r w:rsidR="008050ED">
        <w:rPr>
          <w:rFonts w:ascii="Times New Roman" w:hAnsi="Times New Roman" w:cs="Times New Roman"/>
          <w:sz w:val="24"/>
          <w:szCs w:val="24"/>
        </w:rPr>
        <w:t>analyzes the relationships that are present</w:t>
      </w:r>
      <w:r w:rsidR="00C85EF9">
        <w:rPr>
          <w:rFonts w:ascii="Times New Roman" w:hAnsi="Times New Roman" w:cs="Times New Roman"/>
          <w:sz w:val="24"/>
          <w:szCs w:val="24"/>
        </w:rPr>
        <w:t xml:space="preserve"> in a situation (Grove et al., 2013). </w:t>
      </w:r>
      <w:r w:rsidR="00845C61">
        <w:rPr>
          <w:rFonts w:ascii="Times New Roman" w:hAnsi="Times New Roman" w:cs="Times New Roman"/>
          <w:sz w:val="24"/>
          <w:szCs w:val="24"/>
        </w:rPr>
        <w:t>Descriptive correlational designs give</w:t>
      </w:r>
      <w:r w:rsidR="00C85EF9">
        <w:rPr>
          <w:rFonts w:ascii="Times New Roman" w:hAnsi="Times New Roman" w:cs="Times New Roman"/>
          <w:sz w:val="24"/>
          <w:szCs w:val="24"/>
        </w:rPr>
        <w:t xml:space="preserve"> researchers the ability to easily identify numerous i</w:t>
      </w:r>
      <w:r w:rsidR="008050ED">
        <w:rPr>
          <w:rFonts w:ascii="Times New Roman" w:hAnsi="Times New Roman" w:cs="Times New Roman"/>
          <w:sz w:val="24"/>
          <w:szCs w:val="24"/>
        </w:rPr>
        <w:t>nterrelationships in a situation</w:t>
      </w:r>
      <w:r w:rsidR="00C85EF9">
        <w:rPr>
          <w:rFonts w:ascii="Times New Roman" w:hAnsi="Times New Roman" w:cs="Times New Roman"/>
          <w:sz w:val="24"/>
          <w:szCs w:val="24"/>
        </w:rPr>
        <w:t xml:space="preserve"> in a small amount of time (Grove et al., 2013).</w:t>
      </w:r>
      <w:r>
        <w:rPr>
          <w:rFonts w:ascii="Times New Roman" w:hAnsi="Times New Roman" w:cs="Times New Roman"/>
          <w:sz w:val="24"/>
          <w:szCs w:val="24"/>
        </w:rPr>
        <w:t xml:space="preserve"> It is proposed that the survey will gather details of the three components of the burnout syndrome which are: emotional exhaustion, depersonalization, and</w:t>
      </w:r>
      <w:r w:rsidR="002F4036">
        <w:rPr>
          <w:rFonts w:ascii="Times New Roman" w:hAnsi="Times New Roman" w:cs="Times New Roman"/>
          <w:sz w:val="24"/>
          <w:szCs w:val="24"/>
        </w:rPr>
        <w:t xml:space="preserve"> the reduction of</w:t>
      </w:r>
      <w:r>
        <w:rPr>
          <w:rFonts w:ascii="Times New Roman" w:hAnsi="Times New Roman" w:cs="Times New Roman"/>
          <w:sz w:val="24"/>
          <w:szCs w:val="24"/>
        </w:rPr>
        <w:t xml:space="preserve"> personal accomplishment</w:t>
      </w:r>
      <w:r w:rsidR="00C85EF9">
        <w:rPr>
          <w:rFonts w:ascii="Times New Roman" w:hAnsi="Times New Roman" w:cs="Times New Roman"/>
          <w:sz w:val="24"/>
          <w:szCs w:val="24"/>
        </w:rPr>
        <w:t xml:space="preserve"> of medical-surgical</w:t>
      </w:r>
      <w:r w:rsidR="00AD43E8">
        <w:rPr>
          <w:rFonts w:ascii="Times New Roman" w:hAnsi="Times New Roman" w:cs="Times New Roman"/>
          <w:sz w:val="24"/>
          <w:szCs w:val="24"/>
        </w:rPr>
        <w:t xml:space="preserve"> hospital staff</w:t>
      </w:r>
      <w:r w:rsidR="00C85EF9">
        <w:rPr>
          <w:rFonts w:ascii="Times New Roman" w:hAnsi="Times New Roman" w:cs="Times New Roman"/>
          <w:sz w:val="24"/>
          <w:szCs w:val="24"/>
        </w:rPr>
        <w:t xml:space="preserve"> registered nurse</w:t>
      </w:r>
      <w:r w:rsidR="008050ED">
        <w:rPr>
          <w:rFonts w:ascii="Times New Roman" w:hAnsi="Times New Roman" w:cs="Times New Roman"/>
          <w:sz w:val="24"/>
          <w:szCs w:val="24"/>
        </w:rPr>
        <w:t>s</w:t>
      </w:r>
      <w:r w:rsidR="0062651E">
        <w:rPr>
          <w:rFonts w:ascii="Times New Roman" w:hAnsi="Times New Roman" w:cs="Times New Roman"/>
          <w:sz w:val="24"/>
          <w:szCs w:val="24"/>
        </w:rPr>
        <w:t xml:space="preserve"> (RNs). </w:t>
      </w:r>
      <w:r w:rsidR="00C85EF9">
        <w:rPr>
          <w:rFonts w:ascii="Times New Roman" w:hAnsi="Times New Roman" w:cs="Times New Roman"/>
          <w:sz w:val="24"/>
          <w:szCs w:val="24"/>
        </w:rPr>
        <w:t xml:space="preserve"> The method chosen for da</w:t>
      </w:r>
      <w:r w:rsidR="00845C61">
        <w:rPr>
          <w:rFonts w:ascii="Times New Roman" w:hAnsi="Times New Roman" w:cs="Times New Roman"/>
          <w:sz w:val="24"/>
          <w:szCs w:val="24"/>
        </w:rPr>
        <w:t>ta collection is a survey</w:t>
      </w:r>
      <w:r w:rsidR="00C85EF9">
        <w:rPr>
          <w:rFonts w:ascii="Times New Roman" w:hAnsi="Times New Roman" w:cs="Times New Roman"/>
          <w:sz w:val="24"/>
          <w:szCs w:val="24"/>
        </w:rPr>
        <w:t xml:space="preserve"> that</w:t>
      </w:r>
      <w:r w:rsidR="00AD43E8">
        <w:rPr>
          <w:rFonts w:ascii="Times New Roman" w:hAnsi="Times New Roman" w:cs="Times New Roman"/>
          <w:sz w:val="24"/>
          <w:szCs w:val="24"/>
        </w:rPr>
        <w:t xml:space="preserve"> participants will acquire</w:t>
      </w:r>
      <w:r w:rsidR="00C85EF9">
        <w:rPr>
          <w:rFonts w:ascii="Times New Roman" w:hAnsi="Times New Roman" w:cs="Times New Roman"/>
          <w:sz w:val="24"/>
          <w:szCs w:val="24"/>
        </w:rPr>
        <w:t xml:space="preserve"> through Surveymonkey.com via </w:t>
      </w:r>
      <w:r w:rsidR="0096115B">
        <w:rPr>
          <w:rFonts w:ascii="Times New Roman" w:hAnsi="Times New Roman" w:cs="Times New Roman"/>
          <w:noProof/>
          <w:sz w:val="24"/>
          <w:szCs w:val="24"/>
        </w:rPr>
        <w:t>F</w:t>
      </w:r>
      <w:r w:rsidR="00845C61" w:rsidRPr="0096115B">
        <w:rPr>
          <w:rFonts w:ascii="Times New Roman" w:hAnsi="Times New Roman" w:cs="Times New Roman"/>
          <w:noProof/>
          <w:sz w:val="24"/>
          <w:szCs w:val="24"/>
        </w:rPr>
        <w:t>acebook</w:t>
      </w:r>
      <w:r w:rsidR="00C85EF9">
        <w:rPr>
          <w:rFonts w:ascii="Times New Roman" w:hAnsi="Times New Roman" w:cs="Times New Roman"/>
          <w:sz w:val="24"/>
          <w:szCs w:val="24"/>
        </w:rPr>
        <w:t xml:space="preserve">. </w:t>
      </w:r>
    </w:p>
    <w:p w:rsidR="00AD43E8" w:rsidRDefault="00AD43E8" w:rsidP="0027752E">
      <w:pPr>
        <w:spacing w:line="480" w:lineRule="auto"/>
        <w:rPr>
          <w:rFonts w:ascii="Times New Roman" w:hAnsi="Times New Roman" w:cs="Times New Roman"/>
          <w:i/>
          <w:sz w:val="24"/>
          <w:szCs w:val="24"/>
        </w:rPr>
      </w:pPr>
    </w:p>
    <w:p w:rsidR="00AD43E8" w:rsidRDefault="00AD43E8" w:rsidP="0027752E">
      <w:pPr>
        <w:spacing w:line="480" w:lineRule="auto"/>
        <w:rPr>
          <w:rFonts w:ascii="Times New Roman" w:hAnsi="Times New Roman" w:cs="Times New Roman"/>
          <w:i/>
          <w:sz w:val="24"/>
          <w:szCs w:val="24"/>
        </w:rPr>
      </w:pPr>
    </w:p>
    <w:p w:rsidR="00AD43E8" w:rsidRDefault="00C95AAC" w:rsidP="0027752E">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Participants</w:t>
      </w:r>
    </w:p>
    <w:p w:rsidR="00C95AAC" w:rsidRPr="00AD43E8" w:rsidRDefault="002F4036" w:rsidP="00AD43E8">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The popul</w:t>
      </w:r>
      <w:r w:rsidR="00905C8E">
        <w:rPr>
          <w:rFonts w:ascii="Times New Roman" w:hAnsi="Times New Roman" w:cs="Times New Roman"/>
          <w:sz w:val="24"/>
          <w:szCs w:val="24"/>
        </w:rPr>
        <w:t>ation for this study will be medical-surgical hospi</w:t>
      </w:r>
      <w:r w:rsidR="0062651E">
        <w:rPr>
          <w:rFonts w:ascii="Times New Roman" w:hAnsi="Times New Roman" w:cs="Times New Roman"/>
          <w:sz w:val="24"/>
          <w:szCs w:val="24"/>
        </w:rPr>
        <w:t>tal staff registered nurses</w:t>
      </w:r>
      <w:r w:rsidR="00905C8E">
        <w:rPr>
          <w:rFonts w:ascii="Times New Roman" w:hAnsi="Times New Roman" w:cs="Times New Roman"/>
          <w:sz w:val="24"/>
          <w:szCs w:val="24"/>
        </w:rPr>
        <w:t>. The population will be delimited to a</w:t>
      </w:r>
      <w:r w:rsidR="006772BC">
        <w:rPr>
          <w:rFonts w:ascii="Times New Roman" w:hAnsi="Times New Roman" w:cs="Times New Roman"/>
          <w:sz w:val="24"/>
          <w:szCs w:val="24"/>
        </w:rPr>
        <w:t xml:space="preserve"> homogenous group of participants via</w:t>
      </w:r>
      <w:r w:rsidR="00905C8E">
        <w:rPr>
          <w:rFonts w:ascii="Times New Roman" w:hAnsi="Times New Roman" w:cs="Times New Roman"/>
          <w:sz w:val="24"/>
          <w:szCs w:val="24"/>
        </w:rPr>
        <w:t xml:space="preserve"> the specification of inclusi</w:t>
      </w:r>
      <w:r w:rsidR="006772BC">
        <w:rPr>
          <w:rFonts w:ascii="Times New Roman" w:hAnsi="Times New Roman" w:cs="Times New Roman"/>
          <w:sz w:val="24"/>
          <w:szCs w:val="24"/>
        </w:rPr>
        <w:t>ve and exclusive criteria</w:t>
      </w:r>
      <w:r w:rsidR="0062651E">
        <w:rPr>
          <w:rFonts w:ascii="Times New Roman" w:hAnsi="Times New Roman" w:cs="Times New Roman"/>
          <w:sz w:val="24"/>
          <w:szCs w:val="24"/>
        </w:rPr>
        <w:t xml:space="preserve"> (Trinity College Dublin</w:t>
      </w:r>
      <w:r w:rsidR="00905C8E">
        <w:rPr>
          <w:rFonts w:ascii="Times New Roman" w:hAnsi="Times New Roman" w:cs="Times New Roman"/>
          <w:sz w:val="24"/>
          <w:szCs w:val="24"/>
        </w:rPr>
        <w:t>, 2011). The resultant group will establish the target group, which is the group of nurses to be generalized (</w:t>
      </w:r>
      <w:r w:rsidR="00947544">
        <w:rPr>
          <w:rFonts w:ascii="Times New Roman" w:hAnsi="Times New Roman" w:cs="Times New Roman"/>
          <w:sz w:val="24"/>
          <w:szCs w:val="24"/>
        </w:rPr>
        <w:t>Trinity College Dublin</w:t>
      </w:r>
      <w:r w:rsidR="00905C8E">
        <w:rPr>
          <w:rFonts w:ascii="Times New Roman" w:hAnsi="Times New Roman" w:cs="Times New Roman"/>
          <w:sz w:val="24"/>
          <w:szCs w:val="24"/>
        </w:rPr>
        <w:t xml:space="preserve">, 2011). </w:t>
      </w:r>
      <w:r w:rsidR="00C95AAC">
        <w:rPr>
          <w:rFonts w:ascii="Times New Roman" w:hAnsi="Times New Roman" w:cs="Times New Roman"/>
          <w:sz w:val="24"/>
          <w:szCs w:val="24"/>
        </w:rPr>
        <w:t xml:space="preserve"> Inclusi</w:t>
      </w:r>
      <w:r w:rsidR="00947544">
        <w:rPr>
          <w:rFonts w:ascii="Times New Roman" w:hAnsi="Times New Roman" w:cs="Times New Roman"/>
          <w:sz w:val="24"/>
          <w:szCs w:val="24"/>
        </w:rPr>
        <w:t xml:space="preserve">ve criteria: </w:t>
      </w:r>
      <w:r w:rsidR="00C95AAC">
        <w:rPr>
          <w:rFonts w:ascii="Times New Roman" w:hAnsi="Times New Roman" w:cs="Times New Roman"/>
          <w:sz w:val="24"/>
          <w:szCs w:val="24"/>
        </w:rPr>
        <w:t>medical-surgical</w:t>
      </w:r>
      <w:r w:rsidR="00947544">
        <w:rPr>
          <w:rFonts w:ascii="Times New Roman" w:hAnsi="Times New Roman" w:cs="Times New Roman"/>
          <w:sz w:val="24"/>
          <w:szCs w:val="24"/>
        </w:rPr>
        <w:t xml:space="preserve"> registered nurses currently employed as a staff nurse at a hospital facility;</w:t>
      </w:r>
      <w:r w:rsidR="00C95AAC">
        <w:rPr>
          <w:rFonts w:ascii="Times New Roman" w:hAnsi="Times New Roman" w:cs="Times New Roman"/>
          <w:sz w:val="24"/>
          <w:szCs w:val="24"/>
        </w:rPr>
        <w:t xml:space="preserve"> male and female; have the ability to read English; 18 years of age and older; and currently employed in the United States. Exclusive criteria: nurses who are currently not practicing as a nurse; nurses who practice in any other area of nursing other than medical-surgical; and less than 18 years of age.</w:t>
      </w:r>
    </w:p>
    <w:p w:rsidR="00905C8E" w:rsidRDefault="00905C8E" w:rsidP="0027752E">
      <w:pPr>
        <w:spacing w:line="480" w:lineRule="auto"/>
        <w:rPr>
          <w:rFonts w:ascii="Times New Roman" w:hAnsi="Times New Roman" w:cs="Times New Roman"/>
          <w:sz w:val="24"/>
          <w:szCs w:val="24"/>
        </w:rPr>
      </w:pPr>
      <w:r>
        <w:rPr>
          <w:rFonts w:ascii="Times New Roman" w:hAnsi="Times New Roman" w:cs="Times New Roman"/>
          <w:sz w:val="24"/>
          <w:szCs w:val="24"/>
        </w:rPr>
        <w:tab/>
        <w:t>The nurses that fit into the particular specifications will be</w:t>
      </w:r>
      <w:r w:rsidR="006772BC">
        <w:rPr>
          <w:rFonts w:ascii="Times New Roman" w:hAnsi="Times New Roman" w:cs="Times New Roman"/>
          <w:sz w:val="24"/>
          <w:szCs w:val="24"/>
        </w:rPr>
        <w:t xml:space="preserve"> the </w:t>
      </w:r>
      <w:r>
        <w:rPr>
          <w:rFonts w:ascii="Times New Roman" w:hAnsi="Times New Roman" w:cs="Times New Roman"/>
          <w:sz w:val="24"/>
          <w:szCs w:val="24"/>
        </w:rPr>
        <w:t>convenience group</w:t>
      </w:r>
      <w:r w:rsidR="006772BC">
        <w:rPr>
          <w:rFonts w:ascii="Times New Roman" w:hAnsi="Times New Roman" w:cs="Times New Roman"/>
          <w:sz w:val="24"/>
          <w:szCs w:val="24"/>
        </w:rPr>
        <w:t xml:space="preserve"> chosen</w:t>
      </w:r>
      <w:r>
        <w:rPr>
          <w:rFonts w:ascii="Times New Roman" w:hAnsi="Times New Roman" w:cs="Times New Roman"/>
          <w:sz w:val="24"/>
          <w:szCs w:val="24"/>
        </w:rPr>
        <w:t xml:space="preserve"> o</w:t>
      </w:r>
      <w:r w:rsidR="00947544">
        <w:rPr>
          <w:rFonts w:ascii="Times New Roman" w:hAnsi="Times New Roman" w:cs="Times New Roman"/>
          <w:sz w:val="24"/>
          <w:szCs w:val="24"/>
        </w:rPr>
        <w:t>f the target population (T</w:t>
      </w:r>
      <w:r w:rsidR="006772BC">
        <w:rPr>
          <w:rFonts w:ascii="Times New Roman" w:hAnsi="Times New Roman" w:cs="Times New Roman"/>
          <w:sz w:val="24"/>
          <w:szCs w:val="24"/>
        </w:rPr>
        <w:t>rinity College Dublin, 2011).  A simple random probability sample is proposed to be chosen, which comes from the convenience sample.</w:t>
      </w:r>
      <w:r>
        <w:rPr>
          <w:rFonts w:ascii="Times New Roman" w:hAnsi="Times New Roman" w:cs="Times New Roman"/>
          <w:sz w:val="24"/>
          <w:szCs w:val="24"/>
        </w:rPr>
        <w:t xml:space="preserve"> The sample of nurses wil</w:t>
      </w:r>
      <w:r w:rsidR="00EE11DD">
        <w:rPr>
          <w:rFonts w:ascii="Times New Roman" w:hAnsi="Times New Roman" w:cs="Times New Roman"/>
          <w:sz w:val="24"/>
          <w:szCs w:val="24"/>
        </w:rPr>
        <w:t>l be acquired through convenience</w:t>
      </w:r>
      <w:r>
        <w:rPr>
          <w:rFonts w:ascii="Times New Roman" w:hAnsi="Times New Roman" w:cs="Times New Roman"/>
          <w:sz w:val="24"/>
          <w:szCs w:val="24"/>
        </w:rPr>
        <w:t xml:space="preserve"> sampling by way of social media (</w:t>
      </w:r>
      <w:r w:rsidR="00845C61" w:rsidRPr="0096115B">
        <w:rPr>
          <w:rFonts w:ascii="Times New Roman" w:hAnsi="Times New Roman" w:cs="Times New Roman"/>
          <w:noProof/>
          <w:sz w:val="24"/>
          <w:szCs w:val="24"/>
        </w:rPr>
        <w:t>Facebook</w:t>
      </w:r>
      <w:r>
        <w:rPr>
          <w:rFonts w:ascii="Times New Roman" w:hAnsi="Times New Roman" w:cs="Times New Roman"/>
          <w:sz w:val="24"/>
          <w:szCs w:val="24"/>
        </w:rPr>
        <w:t>).</w:t>
      </w:r>
    </w:p>
    <w:p w:rsidR="00C95AAC" w:rsidRDefault="00C95AAC" w:rsidP="0027752E">
      <w:pPr>
        <w:spacing w:line="480" w:lineRule="auto"/>
        <w:rPr>
          <w:rFonts w:ascii="Times New Roman" w:hAnsi="Times New Roman" w:cs="Times New Roman"/>
          <w:i/>
          <w:sz w:val="24"/>
          <w:szCs w:val="24"/>
        </w:rPr>
      </w:pPr>
      <w:r>
        <w:rPr>
          <w:rFonts w:ascii="Times New Roman" w:hAnsi="Times New Roman" w:cs="Times New Roman"/>
          <w:i/>
          <w:sz w:val="24"/>
          <w:szCs w:val="24"/>
        </w:rPr>
        <w:t>Instrumentation</w:t>
      </w:r>
    </w:p>
    <w:p w:rsidR="00C95AAC" w:rsidRDefault="00C95AAC" w:rsidP="002775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From the burnout instruments that were identified in the Literature reviews, the Maslach Burnout </w:t>
      </w:r>
      <w:r w:rsidRPr="0096115B">
        <w:rPr>
          <w:rFonts w:ascii="Times New Roman" w:hAnsi="Times New Roman" w:cs="Times New Roman"/>
          <w:noProof/>
          <w:sz w:val="24"/>
          <w:szCs w:val="24"/>
        </w:rPr>
        <w:t>Inventory-General</w:t>
      </w:r>
      <w:r>
        <w:rPr>
          <w:rFonts w:ascii="Times New Roman" w:hAnsi="Times New Roman" w:cs="Times New Roman"/>
          <w:sz w:val="24"/>
          <w:szCs w:val="24"/>
        </w:rPr>
        <w:t xml:space="preserve"> Survey (MBI-GS) was deemed to be the most suitable for examining burnout among medical-surgical nurses. The</w:t>
      </w:r>
      <w:r w:rsidR="00845C61">
        <w:rPr>
          <w:rFonts w:ascii="Times New Roman" w:hAnsi="Times New Roman" w:cs="Times New Roman"/>
          <w:sz w:val="24"/>
          <w:szCs w:val="24"/>
        </w:rPr>
        <w:t xml:space="preserve"> MBI-GS was developed</w:t>
      </w:r>
      <w:r w:rsidR="00B83D37">
        <w:rPr>
          <w:rFonts w:ascii="Times New Roman" w:hAnsi="Times New Roman" w:cs="Times New Roman"/>
          <w:sz w:val="24"/>
          <w:szCs w:val="24"/>
        </w:rPr>
        <w:t xml:space="preserve"> to assess the three components of burnout syndrome in individuals that provide human services.</w:t>
      </w:r>
    </w:p>
    <w:p w:rsidR="00B83D37" w:rsidRDefault="00B83D37" w:rsidP="0027752E">
      <w:pPr>
        <w:spacing w:line="480" w:lineRule="auto"/>
        <w:rPr>
          <w:rFonts w:ascii="Times New Roman" w:hAnsi="Times New Roman" w:cs="Times New Roman"/>
          <w:sz w:val="24"/>
          <w:szCs w:val="24"/>
        </w:rPr>
      </w:pPr>
      <w:r>
        <w:rPr>
          <w:rFonts w:ascii="Times New Roman" w:hAnsi="Times New Roman" w:cs="Times New Roman"/>
          <w:sz w:val="24"/>
          <w:szCs w:val="24"/>
        </w:rPr>
        <w:tab/>
        <w:t>The MBI-GS is the most</w:t>
      </w:r>
      <w:r w:rsidR="00845C61">
        <w:rPr>
          <w:rFonts w:ascii="Times New Roman" w:hAnsi="Times New Roman" w:cs="Times New Roman"/>
          <w:sz w:val="24"/>
          <w:szCs w:val="24"/>
        </w:rPr>
        <w:t xml:space="preserve"> utilized </w:t>
      </w:r>
      <w:r w:rsidR="00845C61" w:rsidRPr="0096115B">
        <w:rPr>
          <w:rFonts w:ascii="Times New Roman" w:hAnsi="Times New Roman" w:cs="Times New Roman"/>
          <w:noProof/>
          <w:sz w:val="24"/>
          <w:szCs w:val="24"/>
        </w:rPr>
        <w:t>measure o</w:t>
      </w:r>
      <w:r w:rsidR="0096115B">
        <w:rPr>
          <w:rFonts w:ascii="Times New Roman" w:hAnsi="Times New Roman" w:cs="Times New Roman"/>
          <w:noProof/>
          <w:sz w:val="24"/>
          <w:szCs w:val="24"/>
        </w:rPr>
        <w:t>f</w:t>
      </w:r>
      <w:r w:rsidR="00845C61">
        <w:rPr>
          <w:rFonts w:ascii="Times New Roman" w:hAnsi="Times New Roman" w:cs="Times New Roman"/>
          <w:sz w:val="24"/>
          <w:szCs w:val="24"/>
        </w:rPr>
        <w:t xml:space="preserve"> burnout in research all over the world</w:t>
      </w:r>
      <w:r>
        <w:rPr>
          <w:rFonts w:ascii="Times New Roman" w:hAnsi="Times New Roman" w:cs="Times New Roman"/>
          <w:sz w:val="24"/>
          <w:szCs w:val="24"/>
        </w:rPr>
        <w:t xml:space="preserve"> (Maslach,</w:t>
      </w:r>
      <w:r w:rsidR="00845C61">
        <w:rPr>
          <w:rFonts w:ascii="Times New Roman" w:hAnsi="Times New Roman" w:cs="Times New Roman"/>
          <w:sz w:val="24"/>
          <w:szCs w:val="24"/>
        </w:rPr>
        <w:t xml:space="preserve"> Jackson, &amp; Leiter, 2006</w:t>
      </w:r>
      <w:r>
        <w:rPr>
          <w:rFonts w:ascii="Times New Roman" w:hAnsi="Times New Roman" w:cs="Times New Roman"/>
          <w:sz w:val="24"/>
          <w:szCs w:val="24"/>
        </w:rPr>
        <w:t xml:space="preserve">). It is considered to be the key choice </w:t>
      </w:r>
      <w:r w:rsidR="00947544">
        <w:rPr>
          <w:rFonts w:ascii="Times New Roman" w:hAnsi="Times New Roman" w:cs="Times New Roman"/>
          <w:sz w:val="24"/>
          <w:szCs w:val="24"/>
        </w:rPr>
        <w:t xml:space="preserve">of </w:t>
      </w:r>
      <w:r>
        <w:rPr>
          <w:rFonts w:ascii="Times New Roman" w:hAnsi="Times New Roman" w:cs="Times New Roman"/>
          <w:sz w:val="24"/>
          <w:szCs w:val="24"/>
        </w:rPr>
        <w:t>any type of self-</w:t>
      </w:r>
      <w:r>
        <w:rPr>
          <w:rFonts w:ascii="Times New Roman" w:hAnsi="Times New Roman" w:cs="Times New Roman"/>
          <w:sz w:val="24"/>
          <w:szCs w:val="24"/>
        </w:rPr>
        <w:lastRenderedPageBreak/>
        <w:t>reported assessment of burnout syndrome (Maslach et al., 2006). The MBI-GS is viewed as reliable and valid (Maslach et al., 2006).</w:t>
      </w:r>
    </w:p>
    <w:p w:rsidR="009E1DD8" w:rsidRDefault="009E1DD8" w:rsidP="0027752E">
      <w:pPr>
        <w:spacing w:line="480" w:lineRule="auto"/>
        <w:rPr>
          <w:rFonts w:ascii="Times New Roman" w:hAnsi="Times New Roman" w:cs="Times New Roman"/>
          <w:sz w:val="24"/>
          <w:szCs w:val="24"/>
        </w:rPr>
      </w:pPr>
      <w:r>
        <w:rPr>
          <w:rFonts w:ascii="Times New Roman" w:hAnsi="Times New Roman" w:cs="Times New Roman"/>
          <w:sz w:val="24"/>
          <w:szCs w:val="24"/>
        </w:rPr>
        <w:tab/>
        <w:t>The MBI-GS</w:t>
      </w:r>
      <w:r w:rsidR="00A410EF">
        <w:rPr>
          <w:rFonts w:ascii="Times New Roman" w:hAnsi="Times New Roman" w:cs="Times New Roman"/>
          <w:sz w:val="24"/>
          <w:szCs w:val="24"/>
        </w:rPr>
        <w:t xml:space="preserve"> is made up of 22</w:t>
      </w:r>
      <w:r>
        <w:rPr>
          <w:rFonts w:ascii="Times New Roman" w:hAnsi="Times New Roman" w:cs="Times New Roman"/>
          <w:sz w:val="24"/>
          <w:szCs w:val="24"/>
        </w:rPr>
        <w:t xml:space="preserve"> items, which splits</w:t>
      </w:r>
      <w:r w:rsidR="001314FF">
        <w:rPr>
          <w:rFonts w:ascii="Times New Roman" w:hAnsi="Times New Roman" w:cs="Times New Roman"/>
          <w:sz w:val="24"/>
          <w:szCs w:val="24"/>
        </w:rPr>
        <w:t xml:space="preserve"> up</w:t>
      </w:r>
      <w:r>
        <w:rPr>
          <w:rFonts w:ascii="Times New Roman" w:hAnsi="Times New Roman" w:cs="Times New Roman"/>
          <w:sz w:val="24"/>
          <w:szCs w:val="24"/>
        </w:rPr>
        <w:t xml:space="preserve"> into three subscales</w:t>
      </w:r>
      <w:r w:rsidR="001314FF">
        <w:rPr>
          <w:rFonts w:ascii="Times New Roman" w:hAnsi="Times New Roman" w:cs="Times New Roman"/>
          <w:sz w:val="24"/>
          <w:szCs w:val="24"/>
        </w:rPr>
        <w:t xml:space="preserve"> which are</w:t>
      </w:r>
      <w:r>
        <w:rPr>
          <w:rFonts w:ascii="Times New Roman" w:hAnsi="Times New Roman" w:cs="Times New Roman"/>
          <w:sz w:val="24"/>
          <w:szCs w:val="24"/>
        </w:rPr>
        <w:t>: emotional exhaustion, depersonalization, and reduced personal accomplishment (Maslach et al., 2006).</w:t>
      </w:r>
      <w:r w:rsidR="00EE11DD">
        <w:rPr>
          <w:rFonts w:ascii="Times New Roman" w:hAnsi="Times New Roman" w:cs="Times New Roman"/>
          <w:sz w:val="24"/>
          <w:szCs w:val="24"/>
        </w:rPr>
        <w:t xml:space="preserve"> The items of the survey are </w:t>
      </w:r>
      <w:r w:rsidR="00EE11DD" w:rsidRPr="0096115B">
        <w:rPr>
          <w:rFonts w:ascii="Times New Roman" w:hAnsi="Times New Roman" w:cs="Times New Roman"/>
          <w:noProof/>
          <w:sz w:val="24"/>
          <w:szCs w:val="24"/>
        </w:rPr>
        <w:t>set</w:t>
      </w:r>
      <w:r w:rsidR="0096115B">
        <w:rPr>
          <w:rFonts w:ascii="Times New Roman" w:hAnsi="Times New Roman" w:cs="Times New Roman"/>
          <w:noProof/>
          <w:sz w:val="24"/>
          <w:szCs w:val="24"/>
        </w:rPr>
        <w:t xml:space="preserve"> </w:t>
      </w:r>
      <w:r w:rsidR="00EE11DD" w:rsidRPr="0096115B">
        <w:rPr>
          <w:rFonts w:ascii="Times New Roman" w:hAnsi="Times New Roman" w:cs="Times New Roman"/>
          <w:noProof/>
          <w:sz w:val="24"/>
          <w:szCs w:val="24"/>
        </w:rPr>
        <w:t>up</w:t>
      </w:r>
      <w:r w:rsidR="00EE11DD">
        <w:rPr>
          <w:rFonts w:ascii="Times New Roman" w:hAnsi="Times New Roman" w:cs="Times New Roman"/>
          <w:sz w:val="24"/>
          <w:szCs w:val="24"/>
        </w:rPr>
        <w:t xml:space="preserve"> in the form of statements regarding an individual’s personal feelings and attitudes</w:t>
      </w:r>
      <w:r w:rsidR="001314FF">
        <w:rPr>
          <w:rFonts w:ascii="Times New Roman" w:hAnsi="Times New Roman" w:cs="Times New Roman"/>
          <w:sz w:val="24"/>
          <w:szCs w:val="24"/>
        </w:rPr>
        <w:t xml:space="preserve"> about their work</w:t>
      </w:r>
      <w:r w:rsidR="00EE11DD">
        <w:rPr>
          <w:rFonts w:ascii="Times New Roman" w:hAnsi="Times New Roman" w:cs="Times New Roman"/>
          <w:sz w:val="24"/>
          <w:szCs w:val="24"/>
        </w:rPr>
        <w:t xml:space="preserve"> (Maslach et al., 2006).</w:t>
      </w:r>
      <w:r w:rsidR="00FE6841">
        <w:rPr>
          <w:rFonts w:ascii="Times New Roman" w:hAnsi="Times New Roman" w:cs="Times New Roman"/>
          <w:sz w:val="24"/>
          <w:szCs w:val="24"/>
        </w:rPr>
        <w:t xml:space="preserve"> The participant’s answers will be based on how often he or she ex</w:t>
      </w:r>
      <w:r w:rsidR="00A410EF">
        <w:rPr>
          <w:rFonts w:ascii="Times New Roman" w:hAnsi="Times New Roman" w:cs="Times New Roman"/>
          <w:sz w:val="24"/>
          <w:szCs w:val="24"/>
        </w:rPr>
        <w:t>periences these feelings, on a seven</w:t>
      </w:r>
      <w:r w:rsidR="00FE6841">
        <w:rPr>
          <w:rFonts w:ascii="Times New Roman" w:hAnsi="Times New Roman" w:cs="Times New Roman"/>
          <w:sz w:val="24"/>
          <w:szCs w:val="24"/>
        </w:rPr>
        <w:t>-poi</w:t>
      </w:r>
      <w:r w:rsidR="00A410EF">
        <w:rPr>
          <w:rFonts w:ascii="Times New Roman" w:hAnsi="Times New Roman" w:cs="Times New Roman"/>
          <w:sz w:val="24"/>
          <w:szCs w:val="24"/>
        </w:rPr>
        <w:t>nt scale, which ranges from a zero</w:t>
      </w:r>
      <w:r w:rsidR="001314FF">
        <w:rPr>
          <w:rFonts w:ascii="Times New Roman" w:hAnsi="Times New Roman" w:cs="Times New Roman"/>
          <w:sz w:val="24"/>
          <w:szCs w:val="24"/>
        </w:rPr>
        <w:t xml:space="preserve">- </w:t>
      </w:r>
      <w:r w:rsidR="00FE6841">
        <w:rPr>
          <w:rFonts w:ascii="Times New Roman" w:hAnsi="Times New Roman" w:cs="Times New Roman"/>
          <w:sz w:val="24"/>
          <w:szCs w:val="24"/>
        </w:rPr>
        <w:t>which means never</w:t>
      </w:r>
      <w:r w:rsidR="00A410EF">
        <w:rPr>
          <w:rFonts w:ascii="Times New Roman" w:hAnsi="Times New Roman" w:cs="Times New Roman"/>
          <w:sz w:val="24"/>
          <w:szCs w:val="24"/>
        </w:rPr>
        <w:t>, to a six</w:t>
      </w:r>
      <w:r w:rsidR="001314FF">
        <w:rPr>
          <w:rFonts w:ascii="Times New Roman" w:hAnsi="Times New Roman" w:cs="Times New Roman"/>
          <w:sz w:val="24"/>
          <w:szCs w:val="24"/>
        </w:rPr>
        <w:t xml:space="preserve"> - </w:t>
      </w:r>
      <w:r w:rsidR="00FE6841">
        <w:rPr>
          <w:rFonts w:ascii="Times New Roman" w:hAnsi="Times New Roman" w:cs="Times New Roman"/>
          <w:sz w:val="24"/>
          <w:szCs w:val="24"/>
        </w:rPr>
        <w:t>which means every day</w:t>
      </w:r>
      <w:r w:rsidR="001314FF">
        <w:rPr>
          <w:rFonts w:ascii="Times New Roman" w:hAnsi="Times New Roman" w:cs="Times New Roman"/>
          <w:sz w:val="24"/>
          <w:szCs w:val="24"/>
        </w:rPr>
        <w:t xml:space="preserve"> </w:t>
      </w:r>
      <w:r w:rsidR="00FE6841">
        <w:rPr>
          <w:rFonts w:ascii="Times New Roman" w:hAnsi="Times New Roman" w:cs="Times New Roman"/>
          <w:sz w:val="24"/>
          <w:szCs w:val="24"/>
        </w:rPr>
        <w:t xml:space="preserve">(Maslach et al., 2006). </w:t>
      </w:r>
      <w:r>
        <w:rPr>
          <w:rFonts w:ascii="Times New Roman" w:hAnsi="Times New Roman" w:cs="Times New Roman"/>
          <w:sz w:val="24"/>
          <w:szCs w:val="24"/>
        </w:rPr>
        <w:t xml:space="preserve"> The</w:t>
      </w:r>
      <w:r w:rsidR="006772BC">
        <w:rPr>
          <w:rFonts w:ascii="Times New Roman" w:hAnsi="Times New Roman" w:cs="Times New Roman"/>
          <w:sz w:val="24"/>
          <w:szCs w:val="24"/>
        </w:rPr>
        <w:t xml:space="preserve"> emotional exhaustion subscale consists of </w:t>
      </w:r>
      <w:r w:rsidR="00A410EF">
        <w:rPr>
          <w:rFonts w:ascii="Times New Roman" w:hAnsi="Times New Roman" w:cs="Times New Roman"/>
          <w:sz w:val="24"/>
          <w:szCs w:val="24"/>
        </w:rPr>
        <w:t xml:space="preserve">nine </w:t>
      </w:r>
      <w:r w:rsidR="006772BC">
        <w:rPr>
          <w:rFonts w:ascii="Times New Roman" w:hAnsi="Times New Roman" w:cs="Times New Roman"/>
          <w:sz w:val="24"/>
          <w:szCs w:val="24"/>
        </w:rPr>
        <w:t>items</w:t>
      </w:r>
      <w:r>
        <w:rPr>
          <w:rFonts w:ascii="Times New Roman" w:hAnsi="Times New Roman" w:cs="Times New Roman"/>
          <w:sz w:val="24"/>
          <w:szCs w:val="24"/>
        </w:rPr>
        <w:t>- which examines the feelings of being overextended emotionally and worn out by the individual’s work (Maslach et al., 2006). There are five items for the depersonalization subscale- which measures</w:t>
      </w:r>
      <w:r w:rsidR="001314FF">
        <w:rPr>
          <w:rFonts w:ascii="Times New Roman" w:hAnsi="Times New Roman" w:cs="Times New Roman"/>
          <w:sz w:val="24"/>
          <w:szCs w:val="24"/>
        </w:rPr>
        <w:t xml:space="preserve"> the impersonal and unfeeling responses toward</w:t>
      </w:r>
      <w:r w:rsidR="00BB38B4">
        <w:rPr>
          <w:rFonts w:ascii="Times New Roman" w:hAnsi="Times New Roman" w:cs="Times New Roman"/>
          <w:sz w:val="24"/>
          <w:szCs w:val="24"/>
        </w:rPr>
        <w:t xml:space="preserve"> the individuals who receive their</w:t>
      </w:r>
      <w:r w:rsidR="001314FF">
        <w:rPr>
          <w:rFonts w:ascii="Times New Roman" w:hAnsi="Times New Roman" w:cs="Times New Roman"/>
          <w:sz w:val="24"/>
          <w:szCs w:val="24"/>
        </w:rPr>
        <w:t xml:space="preserve"> service, treatment, instruction, or care</w:t>
      </w:r>
      <w:r w:rsidR="00BB38B4">
        <w:rPr>
          <w:rFonts w:ascii="Times New Roman" w:hAnsi="Times New Roman" w:cs="Times New Roman"/>
          <w:sz w:val="24"/>
          <w:szCs w:val="24"/>
        </w:rPr>
        <w:t xml:space="preserve"> (Maslach et al., 2006</w:t>
      </w:r>
      <w:r w:rsidR="006772BC">
        <w:rPr>
          <w:rFonts w:ascii="Times New Roman" w:hAnsi="Times New Roman" w:cs="Times New Roman"/>
          <w:sz w:val="24"/>
          <w:szCs w:val="24"/>
        </w:rPr>
        <w:t>). The subscale of personal accomplishment consists of</w:t>
      </w:r>
      <w:r w:rsidR="00A410EF">
        <w:rPr>
          <w:rFonts w:ascii="Times New Roman" w:hAnsi="Times New Roman" w:cs="Times New Roman"/>
          <w:sz w:val="24"/>
          <w:szCs w:val="24"/>
        </w:rPr>
        <w:t xml:space="preserve"> eight</w:t>
      </w:r>
      <w:r w:rsidR="006772BC">
        <w:rPr>
          <w:rFonts w:ascii="Times New Roman" w:hAnsi="Times New Roman" w:cs="Times New Roman"/>
          <w:sz w:val="24"/>
          <w:szCs w:val="24"/>
        </w:rPr>
        <w:t xml:space="preserve"> items</w:t>
      </w:r>
      <w:r>
        <w:rPr>
          <w:rFonts w:ascii="Times New Roman" w:hAnsi="Times New Roman" w:cs="Times New Roman"/>
          <w:sz w:val="24"/>
          <w:szCs w:val="24"/>
        </w:rPr>
        <w:t>- which</w:t>
      </w:r>
      <w:r w:rsidR="00BB38B4">
        <w:rPr>
          <w:rFonts w:ascii="Times New Roman" w:hAnsi="Times New Roman" w:cs="Times New Roman"/>
          <w:sz w:val="24"/>
          <w:szCs w:val="24"/>
        </w:rPr>
        <w:t xml:space="preserve"> examines </w:t>
      </w:r>
      <w:r w:rsidR="00845C61">
        <w:rPr>
          <w:rFonts w:ascii="Times New Roman" w:hAnsi="Times New Roman" w:cs="Times New Roman"/>
          <w:sz w:val="24"/>
          <w:szCs w:val="24"/>
        </w:rPr>
        <w:t>individual’s</w:t>
      </w:r>
      <w:r w:rsidR="006772BC">
        <w:rPr>
          <w:rFonts w:ascii="Times New Roman" w:hAnsi="Times New Roman" w:cs="Times New Roman"/>
          <w:sz w:val="24"/>
          <w:szCs w:val="24"/>
        </w:rPr>
        <w:t xml:space="preserve"> feelings of capability</w:t>
      </w:r>
      <w:r w:rsidR="00BB38B4">
        <w:rPr>
          <w:rFonts w:ascii="Times New Roman" w:hAnsi="Times New Roman" w:cs="Times New Roman"/>
          <w:sz w:val="24"/>
          <w:szCs w:val="24"/>
        </w:rPr>
        <w:t xml:space="preserve"> and</w:t>
      </w:r>
      <w:r w:rsidR="006772BC">
        <w:rPr>
          <w:rFonts w:ascii="Times New Roman" w:hAnsi="Times New Roman" w:cs="Times New Roman"/>
          <w:sz w:val="24"/>
          <w:szCs w:val="24"/>
        </w:rPr>
        <w:t xml:space="preserve"> prosperous accomplishment</w:t>
      </w:r>
      <w:r w:rsidR="00BB38B4">
        <w:rPr>
          <w:rFonts w:ascii="Times New Roman" w:hAnsi="Times New Roman" w:cs="Times New Roman"/>
          <w:sz w:val="24"/>
          <w:szCs w:val="24"/>
        </w:rPr>
        <w:t xml:space="preserve"> in their work dealing with people (Maslach et al., 2006</w:t>
      </w:r>
      <w:r>
        <w:rPr>
          <w:rFonts w:ascii="Times New Roman" w:hAnsi="Times New Roman" w:cs="Times New Roman"/>
          <w:sz w:val="24"/>
          <w:szCs w:val="24"/>
        </w:rPr>
        <w:t>).</w:t>
      </w:r>
    </w:p>
    <w:p w:rsidR="009E1DD8" w:rsidRDefault="00F76C29" w:rsidP="0027752E">
      <w:pPr>
        <w:spacing w:line="480" w:lineRule="auto"/>
        <w:rPr>
          <w:rFonts w:ascii="Times New Roman" w:hAnsi="Times New Roman" w:cs="Times New Roman"/>
          <w:sz w:val="24"/>
          <w:szCs w:val="24"/>
        </w:rPr>
      </w:pPr>
      <w:r>
        <w:rPr>
          <w:rFonts w:ascii="Times New Roman" w:hAnsi="Times New Roman" w:cs="Times New Roman"/>
          <w:sz w:val="24"/>
          <w:szCs w:val="24"/>
        </w:rPr>
        <w:tab/>
        <w:t>Scoring of the MBI- GS will be completed by hand using the scoring keys from the MBI survey. F</w:t>
      </w:r>
      <w:r w:rsidR="009E1DD8">
        <w:rPr>
          <w:rFonts w:ascii="Times New Roman" w:hAnsi="Times New Roman" w:cs="Times New Roman"/>
          <w:sz w:val="24"/>
          <w:szCs w:val="24"/>
        </w:rPr>
        <w:t>or the subscale of emotional exhaustion and the subscale of depersonalization</w:t>
      </w:r>
      <w:r w:rsidR="00BB38B4">
        <w:rPr>
          <w:rFonts w:ascii="Times New Roman" w:hAnsi="Times New Roman" w:cs="Times New Roman"/>
          <w:sz w:val="24"/>
          <w:szCs w:val="24"/>
        </w:rPr>
        <w:t xml:space="preserve"> the</w:t>
      </w:r>
      <w:r w:rsidR="009E1DD8">
        <w:rPr>
          <w:rFonts w:ascii="Times New Roman" w:hAnsi="Times New Roman" w:cs="Times New Roman"/>
          <w:sz w:val="24"/>
          <w:szCs w:val="24"/>
        </w:rPr>
        <w:t xml:space="preserve"> mean scores that are high equals up to a</w:t>
      </w:r>
      <w:r w:rsidR="00BB38B4">
        <w:rPr>
          <w:rFonts w:ascii="Times New Roman" w:hAnsi="Times New Roman" w:cs="Times New Roman"/>
          <w:sz w:val="24"/>
          <w:szCs w:val="24"/>
        </w:rPr>
        <w:t>n</w:t>
      </w:r>
      <w:r w:rsidR="009E1DD8">
        <w:rPr>
          <w:rFonts w:ascii="Times New Roman" w:hAnsi="Times New Roman" w:cs="Times New Roman"/>
          <w:sz w:val="24"/>
          <w:szCs w:val="24"/>
        </w:rPr>
        <w:t xml:space="preserve"> elevated degree of burnout being experienced (Maslach et al., 2006).</w:t>
      </w:r>
      <w:r w:rsidR="00BB38B4">
        <w:rPr>
          <w:rFonts w:ascii="Times New Roman" w:hAnsi="Times New Roman" w:cs="Times New Roman"/>
          <w:sz w:val="24"/>
          <w:szCs w:val="24"/>
        </w:rPr>
        <w:t>The</w:t>
      </w:r>
      <w:r w:rsidR="006772BC">
        <w:rPr>
          <w:rFonts w:ascii="Times New Roman" w:hAnsi="Times New Roman" w:cs="Times New Roman"/>
          <w:sz w:val="24"/>
          <w:szCs w:val="24"/>
        </w:rPr>
        <w:t xml:space="preserve"> subscale of</w:t>
      </w:r>
      <w:r w:rsidR="00BB38B4">
        <w:rPr>
          <w:rFonts w:ascii="Times New Roman" w:hAnsi="Times New Roman" w:cs="Times New Roman"/>
          <w:sz w:val="24"/>
          <w:szCs w:val="24"/>
        </w:rPr>
        <w:t xml:space="preserve"> p</w:t>
      </w:r>
      <w:r w:rsidR="009E1DD8">
        <w:rPr>
          <w:rFonts w:ascii="Times New Roman" w:hAnsi="Times New Roman" w:cs="Times New Roman"/>
          <w:sz w:val="24"/>
          <w:szCs w:val="24"/>
        </w:rPr>
        <w:t>ersonal</w:t>
      </w:r>
      <w:r w:rsidR="00EE11DD">
        <w:rPr>
          <w:rFonts w:ascii="Times New Roman" w:hAnsi="Times New Roman" w:cs="Times New Roman"/>
          <w:sz w:val="24"/>
          <w:szCs w:val="24"/>
        </w:rPr>
        <w:t xml:space="preserve"> accomplishment</w:t>
      </w:r>
      <w:r w:rsidR="009E1DD8">
        <w:rPr>
          <w:rFonts w:ascii="Times New Roman" w:hAnsi="Times New Roman" w:cs="Times New Roman"/>
          <w:sz w:val="24"/>
          <w:szCs w:val="24"/>
        </w:rPr>
        <w:t xml:space="preserve"> is</w:t>
      </w:r>
      <w:r w:rsidR="006772BC">
        <w:rPr>
          <w:rFonts w:ascii="Times New Roman" w:hAnsi="Times New Roman" w:cs="Times New Roman"/>
          <w:sz w:val="24"/>
          <w:szCs w:val="24"/>
        </w:rPr>
        <w:t xml:space="preserve"> different</w:t>
      </w:r>
      <w:r w:rsidR="00A410EF">
        <w:rPr>
          <w:rFonts w:ascii="Times New Roman" w:hAnsi="Times New Roman" w:cs="Times New Roman"/>
          <w:sz w:val="24"/>
          <w:szCs w:val="24"/>
        </w:rPr>
        <w:t xml:space="preserve"> than the two</w:t>
      </w:r>
      <w:r w:rsidR="006772BC">
        <w:rPr>
          <w:rFonts w:ascii="Times New Roman" w:hAnsi="Times New Roman" w:cs="Times New Roman"/>
          <w:sz w:val="24"/>
          <w:szCs w:val="24"/>
        </w:rPr>
        <w:t xml:space="preserve"> other subscales in that the mean scores that are lower on this subscale</w:t>
      </w:r>
      <w:r w:rsidR="000D03F3">
        <w:rPr>
          <w:rFonts w:ascii="Times New Roman" w:hAnsi="Times New Roman" w:cs="Times New Roman"/>
          <w:sz w:val="24"/>
          <w:szCs w:val="24"/>
        </w:rPr>
        <w:t xml:space="preserve"> </w:t>
      </w:r>
      <w:r w:rsidR="009E1DD8">
        <w:rPr>
          <w:rFonts w:ascii="Times New Roman" w:hAnsi="Times New Roman" w:cs="Times New Roman"/>
          <w:sz w:val="24"/>
          <w:szCs w:val="24"/>
        </w:rPr>
        <w:t>means there is a</w:t>
      </w:r>
      <w:r w:rsidR="000D03F3">
        <w:rPr>
          <w:rFonts w:ascii="Times New Roman" w:hAnsi="Times New Roman" w:cs="Times New Roman"/>
          <w:sz w:val="24"/>
          <w:szCs w:val="24"/>
        </w:rPr>
        <w:t>n elevated level of burnout experienced degree</w:t>
      </w:r>
      <w:r w:rsidR="009E1DD8">
        <w:rPr>
          <w:rFonts w:ascii="Times New Roman" w:hAnsi="Times New Roman" w:cs="Times New Roman"/>
          <w:sz w:val="24"/>
          <w:szCs w:val="24"/>
        </w:rPr>
        <w:t xml:space="preserve"> (Maslach et al., 2006). Every individual participant’s test paper is scored by utilization of the survey key that </w:t>
      </w:r>
      <w:r w:rsidR="009E1DD8" w:rsidRPr="0096115B">
        <w:rPr>
          <w:rFonts w:ascii="Times New Roman" w:hAnsi="Times New Roman" w:cs="Times New Roman"/>
          <w:noProof/>
          <w:sz w:val="24"/>
          <w:szCs w:val="24"/>
        </w:rPr>
        <w:t>posses</w:t>
      </w:r>
      <w:r w:rsidR="0096115B">
        <w:rPr>
          <w:rFonts w:ascii="Times New Roman" w:hAnsi="Times New Roman" w:cs="Times New Roman"/>
          <w:noProof/>
          <w:sz w:val="24"/>
          <w:szCs w:val="24"/>
        </w:rPr>
        <w:t>se</w:t>
      </w:r>
      <w:r w:rsidR="00BB38B4" w:rsidRPr="0096115B">
        <w:rPr>
          <w:rFonts w:ascii="Times New Roman" w:hAnsi="Times New Roman" w:cs="Times New Roman"/>
          <w:noProof/>
          <w:sz w:val="24"/>
          <w:szCs w:val="24"/>
        </w:rPr>
        <w:t>s</w:t>
      </w:r>
      <w:r w:rsidR="009E1DD8">
        <w:rPr>
          <w:rFonts w:ascii="Times New Roman" w:hAnsi="Times New Roman" w:cs="Times New Roman"/>
          <w:sz w:val="24"/>
          <w:szCs w:val="24"/>
        </w:rPr>
        <w:t xml:space="preserve"> the directions needed in order to score each subscale appro</w:t>
      </w:r>
      <w:r w:rsidR="00BB38B4">
        <w:rPr>
          <w:rFonts w:ascii="Times New Roman" w:hAnsi="Times New Roman" w:cs="Times New Roman"/>
          <w:sz w:val="24"/>
          <w:szCs w:val="24"/>
        </w:rPr>
        <w:t>priately.</w:t>
      </w:r>
      <w:r w:rsidR="000D03F3">
        <w:rPr>
          <w:rFonts w:ascii="Times New Roman" w:hAnsi="Times New Roman" w:cs="Times New Roman"/>
          <w:sz w:val="24"/>
          <w:szCs w:val="24"/>
        </w:rPr>
        <w:t xml:space="preserve"> Every individual subscale is contemplated individually</w:t>
      </w:r>
      <w:r w:rsidR="00D32BBD">
        <w:rPr>
          <w:rFonts w:ascii="Times New Roman" w:hAnsi="Times New Roman" w:cs="Times New Roman"/>
          <w:sz w:val="24"/>
          <w:szCs w:val="24"/>
        </w:rPr>
        <w:t xml:space="preserve"> and </w:t>
      </w:r>
      <w:r w:rsidR="00A410EF">
        <w:rPr>
          <w:rFonts w:ascii="Times New Roman" w:hAnsi="Times New Roman" w:cs="Times New Roman"/>
          <w:sz w:val="24"/>
          <w:szCs w:val="24"/>
        </w:rPr>
        <w:t>is</w:t>
      </w:r>
      <w:r w:rsidR="000D03F3">
        <w:rPr>
          <w:rFonts w:ascii="Times New Roman" w:hAnsi="Times New Roman" w:cs="Times New Roman"/>
          <w:sz w:val="24"/>
          <w:szCs w:val="24"/>
        </w:rPr>
        <w:t xml:space="preserve"> not integrated into a </w:t>
      </w:r>
      <w:r w:rsidR="000D03F3">
        <w:rPr>
          <w:rFonts w:ascii="Times New Roman" w:hAnsi="Times New Roman" w:cs="Times New Roman"/>
          <w:sz w:val="24"/>
          <w:szCs w:val="24"/>
        </w:rPr>
        <w:lastRenderedPageBreak/>
        <w:t>solitary, complete</w:t>
      </w:r>
      <w:r w:rsidR="00D32BBD">
        <w:rPr>
          <w:rFonts w:ascii="Times New Roman" w:hAnsi="Times New Roman" w:cs="Times New Roman"/>
          <w:sz w:val="24"/>
          <w:szCs w:val="24"/>
        </w:rPr>
        <w:t xml:space="preserve"> score, but three scores are calculated for each study participant (Maslach et al., 2006). If feedback for the individual is wanted, then each score can utilize codes as low, average, and high by utilizing the numerical cutoff points that are on the scor</w:t>
      </w:r>
      <w:r>
        <w:rPr>
          <w:rFonts w:ascii="Times New Roman" w:hAnsi="Times New Roman" w:cs="Times New Roman"/>
          <w:sz w:val="24"/>
          <w:szCs w:val="24"/>
        </w:rPr>
        <w:t xml:space="preserve">ing key (Maslach et al., 2006). </w:t>
      </w:r>
    </w:p>
    <w:p w:rsidR="00FE6841" w:rsidRDefault="00D32BBD" w:rsidP="00FE6841">
      <w:pPr>
        <w:spacing w:line="480" w:lineRule="auto"/>
        <w:rPr>
          <w:rFonts w:ascii="Times New Roman" w:hAnsi="Times New Roman" w:cs="Times New Roman"/>
          <w:i/>
          <w:sz w:val="24"/>
          <w:szCs w:val="24"/>
        </w:rPr>
      </w:pPr>
      <w:r>
        <w:rPr>
          <w:rFonts w:ascii="Times New Roman" w:hAnsi="Times New Roman" w:cs="Times New Roman"/>
          <w:i/>
          <w:sz w:val="24"/>
          <w:szCs w:val="24"/>
        </w:rPr>
        <w:t>Research Procedures and Pilot Testing</w:t>
      </w:r>
    </w:p>
    <w:p w:rsidR="00FE6841" w:rsidRDefault="00FE6841" w:rsidP="00FE6841">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Participants of the study will receive a link to a req</w:t>
      </w:r>
      <w:r w:rsidR="00845C61">
        <w:rPr>
          <w:rFonts w:ascii="Times New Roman" w:hAnsi="Times New Roman" w:cs="Times New Roman"/>
          <w:sz w:val="24"/>
          <w:szCs w:val="24"/>
        </w:rPr>
        <w:t>uest to complete a survey</w:t>
      </w:r>
      <w:r>
        <w:rPr>
          <w:rFonts w:ascii="Times New Roman" w:hAnsi="Times New Roman" w:cs="Times New Roman"/>
          <w:sz w:val="24"/>
          <w:szCs w:val="24"/>
        </w:rPr>
        <w:t xml:space="preserve"> on burnout among staff medical-surgical RNs</w:t>
      </w:r>
      <w:r w:rsidR="00845C61">
        <w:rPr>
          <w:rFonts w:ascii="Times New Roman" w:hAnsi="Times New Roman" w:cs="Times New Roman"/>
          <w:sz w:val="24"/>
          <w:szCs w:val="24"/>
        </w:rPr>
        <w:t xml:space="preserve"> and a demographic survey</w:t>
      </w:r>
      <w:r>
        <w:rPr>
          <w:rFonts w:ascii="Times New Roman" w:hAnsi="Times New Roman" w:cs="Times New Roman"/>
          <w:sz w:val="24"/>
          <w:szCs w:val="24"/>
        </w:rPr>
        <w:t xml:space="preserve">. A letter which </w:t>
      </w:r>
      <w:r w:rsidR="00F76C29">
        <w:rPr>
          <w:rFonts w:ascii="Times New Roman" w:hAnsi="Times New Roman" w:cs="Times New Roman"/>
          <w:sz w:val="24"/>
          <w:szCs w:val="24"/>
        </w:rPr>
        <w:t>will provide</w:t>
      </w:r>
      <w:r>
        <w:rPr>
          <w:rFonts w:ascii="Times New Roman" w:hAnsi="Times New Roman" w:cs="Times New Roman"/>
          <w:sz w:val="24"/>
          <w:szCs w:val="24"/>
        </w:rPr>
        <w:t xml:space="preserve"> the description</w:t>
      </w:r>
      <w:r w:rsidR="00F76C29">
        <w:rPr>
          <w:rFonts w:ascii="Times New Roman" w:hAnsi="Times New Roman" w:cs="Times New Roman"/>
          <w:sz w:val="24"/>
          <w:szCs w:val="24"/>
        </w:rPr>
        <w:t xml:space="preserve"> of the purpose of the </w:t>
      </w:r>
      <w:r w:rsidR="00F76C29" w:rsidRPr="0096115B">
        <w:rPr>
          <w:rFonts w:ascii="Times New Roman" w:hAnsi="Times New Roman" w:cs="Times New Roman"/>
          <w:noProof/>
          <w:sz w:val="24"/>
          <w:szCs w:val="24"/>
        </w:rPr>
        <w:t>research</w:t>
      </w:r>
      <w:r w:rsidR="00F76C29">
        <w:rPr>
          <w:rFonts w:ascii="Times New Roman" w:hAnsi="Times New Roman" w:cs="Times New Roman"/>
          <w:sz w:val="24"/>
          <w:szCs w:val="24"/>
        </w:rPr>
        <w:t xml:space="preserve"> </w:t>
      </w:r>
      <w:r w:rsidR="00845C61">
        <w:rPr>
          <w:rFonts w:ascii="Times New Roman" w:hAnsi="Times New Roman" w:cs="Times New Roman"/>
          <w:sz w:val="24"/>
          <w:szCs w:val="24"/>
        </w:rPr>
        <w:t>and informed</w:t>
      </w:r>
      <w:r>
        <w:rPr>
          <w:rFonts w:ascii="Times New Roman" w:hAnsi="Times New Roman" w:cs="Times New Roman"/>
          <w:sz w:val="24"/>
          <w:szCs w:val="24"/>
        </w:rPr>
        <w:t xml:space="preserve"> consent</w:t>
      </w:r>
      <w:r w:rsidR="00F76C29">
        <w:rPr>
          <w:rFonts w:ascii="Times New Roman" w:hAnsi="Times New Roman" w:cs="Times New Roman"/>
          <w:sz w:val="24"/>
          <w:szCs w:val="24"/>
        </w:rPr>
        <w:t xml:space="preserve"> will also be received</w:t>
      </w:r>
      <w:r>
        <w:rPr>
          <w:rFonts w:ascii="Times New Roman" w:hAnsi="Times New Roman" w:cs="Times New Roman"/>
          <w:sz w:val="24"/>
          <w:szCs w:val="24"/>
        </w:rPr>
        <w:t xml:space="preserve"> all through Surveymonkey.com. The consent</w:t>
      </w:r>
      <w:r w:rsidR="000D03F3">
        <w:rPr>
          <w:rFonts w:ascii="Times New Roman" w:hAnsi="Times New Roman" w:cs="Times New Roman"/>
          <w:sz w:val="24"/>
          <w:szCs w:val="24"/>
        </w:rPr>
        <w:t xml:space="preserve"> for participation in the study will be </w:t>
      </w:r>
      <w:r w:rsidR="00F76C29">
        <w:rPr>
          <w:rFonts w:ascii="Times New Roman" w:hAnsi="Times New Roman" w:cs="Times New Roman"/>
          <w:sz w:val="24"/>
          <w:szCs w:val="24"/>
        </w:rPr>
        <w:t xml:space="preserve">confirmed </w:t>
      </w:r>
      <w:r>
        <w:rPr>
          <w:rFonts w:ascii="Times New Roman" w:hAnsi="Times New Roman" w:cs="Times New Roman"/>
          <w:sz w:val="24"/>
          <w:szCs w:val="24"/>
        </w:rPr>
        <w:t>by the participant’s return of the com</w:t>
      </w:r>
      <w:r w:rsidR="00845C61">
        <w:rPr>
          <w:rFonts w:ascii="Times New Roman" w:hAnsi="Times New Roman" w:cs="Times New Roman"/>
          <w:sz w:val="24"/>
          <w:szCs w:val="24"/>
        </w:rPr>
        <w:t>pleted survey</w:t>
      </w:r>
      <w:r>
        <w:rPr>
          <w:rFonts w:ascii="Times New Roman" w:hAnsi="Times New Roman" w:cs="Times New Roman"/>
          <w:sz w:val="24"/>
          <w:szCs w:val="24"/>
        </w:rPr>
        <w:t>. Each individual participant will be made aware that participation in the research study is voluntary and</w:t>
      </w:r>
      <w:r w:rsidR="00F76C29">
        <w:rPr>
          <w:rFonts w:ascii="Times New Roman" w:hAnsi="Times New Roman" w:cs="Times New Roman"/>
          <w:sz w:val="24"/>
          <w:szCs w:val="24"/>
        </w:rPr>
        <w:t xml:space="preserve"> that</w:t>
      </w:r>
      <w:r>
        <w:rPr>
          <w:rFonts w:ascii="Times New Roman" w:hAnsi="Times New Roman" w:cs="Times New Roman"/>
          <w:sz w:val="24"/>
          <w:szCs w:val="24"/>
        </w:rPr>
        <w:t xml:space="preserve"> withdrawing from the research study can be done at any</w:t>
      </w:r>
      <w:r w:rsidR="00F76C29">
        <w:rPr>
          <w:rFonts w:ascii="Times New Roman" w:hAnsi="Times New Roman" w:cs="Times New Roman"/>
          <w:sz w:val="24"/>
          <w:szCs w:val="24"/>
        </w:rPr>
        <w:t xml:space="preserve"> given</w:t>
      </w:r>
      <w:r>
        <w:rPr>
          <w:rFonts w:ascii="Times New Roman" w:hAnsi="Times New Roman" w:cs="Times New Roman"/>
          <w:sz w:val="24"/>
          <w:szCs w:val="24"/>
        </w:rPr>
        <w:t xml:space="preserve"> time.</w:t>
      </w:r>
    </w:p>
    <w:p w:rsidR="00D32BBD" w:rsidRPr="00FE6841" w:rsidRDefault="00FE6841" w:rsidP="00FE6841">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 </w:t>
      </w:r>
      <w:r w:rsidR="00D32BBD">
        <w:rPr>
          <w:rFonts w:ascii="Times New Roman" w:hAnsi="Times New Roman" w:cs="Times New Roman"/>
          <w:sz w:val="24"/>
          <w:szCs w:val="24"/>
        </w:rPr>
        <w:t>It is proposed to conduct a pilot study of the instrument by utilizing a small sample of subjects. The participants of the pilot study wil</w:t>
      </w:r>
      <w:r w:rsidR="00F76C29">
        <w:rPr>
          <w:rFonts w:ascii="Times New Roman" w:hAnsi="Times New Roman" w:cs="Times New Roman"/>
          <w:sz w:val="24"/>
          <w:szCs w:val="24"/>
        </w:rPr>
        <w:t>l be acquired</w:t>
      </w:r>
      <w:r w:rsidR="00D32BBD">
        <w:rPr>
          <w:rFonts w:ascii="Times New Roman" w:hAnsi="Times New Roman" w:cs="Times New Roman"/>
          <w:sz w:val="24"/>
          <w:szCs w:val="24"/>
        </w:rPr>
        <w:t xml:space="preserve"> by a conv</w:t>
      </w:r>
      <w:r w:rsidR="00F76C29">
        <w:rPr>
          <w:rFonts w:ascii="Times New Roman" w:hAnsi="Times New Roman" w:cs="Times New Roman"/>
          <w:sz w:val="24"/>
          <w:szCs w:val="24"/>
        </w:rPr>
        <w:t>en</w:t>
      </w:r>
      <w:r w:rsidR="00D32BBD">
        <w:rPr>
          <w:rFonts w:ascii="Times New Roman" w:hAnsi="Times New Roman" w:cs="Times New Roman"/>
          <w:sz w:val="24"/>
          <w:szCs w:val="24"/>
        </w:rPr>
        <w:t>ience sample and will be asked to complete the MBI-GS a</w:t>
      </w:r>
      <w:r w:rsidR="00845C61">
        <w:rPr>
          <w:rFonts w:ascii="Times New Roman" w:hAnsi="Times New Roman" w:cs="Times New Roman"/>
          <w:sz w:val="24"/>
          <w:szCs w:val="24"/>
        </w:rPr>
        <w:t>nd the demographic survey</w:t>
      </w:r>
      <w:r w:rsidR="00D32BBD">
        <w:rPr>
          <w:rFonts w:ascii="Times New Roman" w:hAnsi="Times New Roman" w:cs="Times New Roman"/>
          <w:sz w:val="24"/>
          <w:szCs w:val="24"/>
        </w:rPr>
        <w:t xml:space="preserve"> and give feedback on the instruments. The participants of the pilot study will be interviewed to check</w:t>
      </w:r>
      <w:r w:rsidR="006C3031">
        <w:rPr>
          <w:rFonts w:ascii="Times New Roman" w:hAnsi="Times New Roman" w:cs="Times New Roman"/>
          <w:sz w:val="24"/>
          <w:szCs w:val="24"/>
        </w:rPr>
        <w:t xml:space="preserve"> whether or not any problems or issues arose with the study. If any problems are identified, the</w:t>
      </w:r>
      <w:r w:rsidR="00845C61">
        <w:rPr>
          <w:rFonts w:ascii="Times New Roman" w:hAnsi="Times New Roman" w:cs="Times New Roman"/>
          <w:sz w:val="24"/>
          <w:szCs w:val="24"/>
        </w:rPr>
        <w:t xml:space="preserve">n elements of the survey </w:t>
      </w:r>
      <w:r w:rsidR="006C3031">
        <w:rPr>
          <w:rFonts w:ascii="Times New Roman" w:hAnsi="Times New Roman" w:cs="Times New Roman"/>
          <w:sz w:val="24"/>
          <w:szCs w:val="24"/>
        </w:rPr>
        <w:t>will be amended appropriately.</w:t>
      </w:r>
    </w:p>
    <w:p w:rsidR="00A410EF" w:rsidRDefault="00A410EF" w:rsidP="0027752E">
      <w:pPr>
        <w:spacing w:line="480" w:lineRule="auto"/>
        <w:rPr>
          <w:rFonts w:ascii="Times New Roman" w:hAnsi="Times New Roman" w:cs="Times New Roman"/>
          <w:i/>
          <w:sz w:val="24"/>
          <w:szCs w:val="24"/>
        </w:rPr>
      </w:pPr>
    </w:p>
    <w:p w:rsidR="00A410EF" w:rsidRDefault="00A410EF" w:rsidP="0027752E">
      <w:pPr>
        <w:spacing w:line="480" w:lineRule="auto"/>
        <w:rPr>
          <w:rFonts w:ascii="Times New Roman" w:hAnsi="Times New Roman" w:cs="Times New Roman"/>
          <w:i/>
          <w:sz w:val="24"/>
          <w:szCs w:val="24"/>
        </w:rPr>
      </w:pPr>
    </w:p>
    <w:p w:rsidR="00A410EF" w:rsidRDefault="00A410EF" w:rsidP="0027752E">
      <w:pPr>
        <w:spacing w:line="480" w:lineRule="auto"/>
        <w:rPr>
          <w:rFonts w:ascii="Times New Roman" w:hAnsi="Times New Roman" w:cs="Times New Roman"/>
          <w:i/>
          <w:sz w:val="24"/>
          <w:szCs w:val="24"/>
        </w:rPr>
      </w:pPr>
    </w:p>
    <w:p w:rsidR="006C3031" w:rsidRDefault="006C3031" w:rsidP="0027752E">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Data Analysis</w:t>
      </w:r>
    </w:p>
    <w:p w:rsidR="006C3031" w:rsidRDefault="006C3031" w:rsidP="0027752E">
      <w:pPr>
        <w:spacing w:line="480" w:lineRule="auto"/>
        <w:rPr>
          <w:rFonts w:ascii="Times New Roman" w:hAnsi="Times New Roman" w:cs="Times New Roman"/>
          <w:sz w:val="24"/>
          <w:szCs w:val="24"/>
        </w:rPr>
      </w:pPr>
      <w:r>
        <w:rPr>
          <w:rFonts w:ascii="Times New Roman" w:hAnsi="Times New Roman" w:cs="Times New Roman"/>
          <w:sz w:val="24"/>
          <w:szCs w:val="24"/>
        </w:rPr>
        <w:tab/>
        <w:t>Descriptive statistics will be performed on the data that is obtained from the research study. When analyzing quantitative data numbers are utilized. The data will be described utilizing</w:t>
      </w:r>
      <w:r w:rsidR="000D03F3">
        <w:rPr>
          <w:rFonts w:ascii="Times New Roman" w:hAnsi="Times New Roman" w:cs="Times New Roman"/>
          <w:sz w:val="24"/>
          <w:szCs w:val="24"/>
        </w:rPr>
        <w:t xml:space="preserve"> central tendency and frequency</w:t>
      </w:r>
      <w:r>
        <w:rPr>
          <w:rFonts w:ascii="Times New Roman" w:hAnsi="Times New Roman" w:cs="Times New Roman"/>
          <w:sz w:val="24"/>
          <w:szCs w:val="24"/>
        </w:rPr>
        <w:t>. The frequency of</w:t>
      </w:r>
      <w:r w:rsidR="000D03F3">
        <w:rPr>
          <w:rFonts w:ascii="Times New Roman" w:hAnsi="Times New Roman" w:cs="Times New Roman"/>
          <w:sz w:val="24"/>
          <w:szCs w:val="24"/>
        </w:rPr>
        <w:t xml:space="preserve"> particular answers to questions will be computed in the form of a percentage and displayed in tables.</w:t>
      </w:r>
      <w:r>
        <w:rPr>
          <w:rFonts w:ascii="Times New Roman" w:hAnsi="Times New Roman" w:cs="Times New Roman"/>
          <w:sz w:val="24"/>
          <w:szCs w:val="24"/>
        </w:rPr>
        <w:t xml:space="preserve"> </w:t>
      </w:r>
      <w:r w:rsidR="0096115B">
        <w:rPr>
          <w:rFonts w:ascii="Times New Roman" w:hAnsi="Times New Roman" w:cs="Times New Roman"/>
          <w:sz w:val="24"/>
          <w:szCs w:val="24"/>
        </w:rPr>
        <w:t>The</w:t>
      </w:r>
      <w:r w:rsidR="000D03F3">
        <w:rPr>
          <w:rFonts w:ascii="Times New Roman" w:hAnsi="Times New Roman" w:cs="Times New Roman"/>
          <w:sz w:val="24"/>
          <w:szCs w:val="24"/>
        </w:rPr>
        <w:t xml:space="preserve"> research</w:t>
      </w:r>
      <w:r w:rsidR="0096115B">
        <w:rPr>
          <w:rFonts w:ascii="Times New Roman" w:hAnsi="Times New Roman" w:cs="Times New Roman"/>
          <w:sz w:val="24"/>
          <w:szCs w:val="24"/>
        </w:rPr>
        <w:t xml:space="preserve"> </w:t>
      </w:r>
      <w:r w:rsidR="000D03F3">
        <w:rPr>
          <w:rFonts w:ascii="Times New Roman" w:hAnsi="Times New Roman" w:cs="Times New Roman"/>
          <w:noProof/>
          <w:sz w:val="24"/>
          <w:szCs w:val="24"/>
        </w:rPr>
        <w:t>c</w:t>
      </w:r>
      <w:r w:rsidRPr="0096115B">
        <w:rPr>
          <w:rFonts w:ascii="Times New Roman" w:hAnsi="Times New Roman" w:cs="Times New Roman"/>
          <w:noProof/>
          <w:sz w:val="24"/>
          <w:szCs w:val="24"/>
        </w:rPr>
        <w:t>entral</w:t>
      </w:r>
      <w:r>
        <w:rPr>
          <w:rFonts w:ascii="Times New Roman" w:hAnsi="Times New Roman" w:cs="Times New Roman"/>
          <w:sz w:val="24"/>
          <w:szCs w:val="24"/>
        </w:rPr>
        <w:t xml:space="preserve"> tendency </w:t>
      </w:r>
      <w:r w:rsidR="00A410EF">
        <w:rPr>
          <w:rFonts w:ascii="Times New Roman" w:hAnsi="Times New Roman" w:cs="Times New Roman"/>
          <w:sz w:val="24"/>
          <w:szCs w:val="24"/>
        </w:rPr>
        <w:t xml:space="preserve">data will be </w:t>
      </w:r>
      <w:r>
        <w:rPr>
          <w:rFonts w:ascii="Times New Roman" w:hAnsi="Times New Roman" w:cs="Times New Roman"/>
          <w:sz w:val="24"/>
          <w:szCs w:val="24"/>
        </w:rPr>
        <w:t>computed utilizing</w:t>
      </w:r>
      <w:r w:rsidR="00A410EF">
        <w:rPr>
          <w:rFonts w:ascii="Times New Roman" w:hAnsi="Times New Roman" w:cs="Times New Roman"/>
          <w:sz w:val="24"/>
          <w:szCs w:val="24"/>
        </w:rPr>
        <w:t xml:space="preserve"> part A for the mode. The mean and median will be computed for the utilization of part B and C.</w:t>
      </w:r>
    </w:p>
    <w:p w:rsidR="006C3031" w:rsidRDefault="006C3031" w:rsidP="0027752E">
      <w:pPr>
        <w:spacing w:line="480" w:lineRule="auto"/>
        <w:rPr>
          <w:rFonts w:ascii="Times New Roman" w:hAnsi="Times New Roman" w:cs="Times New Roman"/>
          <w:i/>
          <w:sz w:val="24"/>
          <w:szCs w:val="24"/>
        </w:rPr>
      </w:pPr>
      <w:r>
        <w:rPr>
          <w:rFonts w:ascii="Times New Roman" w:hAnsi="Times New Roman" w:cs="Times New Roman"/>
          <w:i/>
          <w:sz w:val="24"/>
          <w:szCs w:val="24"/>
        </w:rPr>
        <w:t>Assumptions of the Study</w:t>
      </w:r>
    </w:p>
    <w:p w:rsidR="006C3031" w:rsidRDefault="006C3031" w:rsidP="0027752E">
      <w:pPr>
        <w:spacing w:line="480" w:lineRule="auto"/>
        <w:rPr>
          <w:rFonts w:ascii="Times New Roman" w:hAnsi="Times New Roman" w:cs="Times New Roman"/>
          <w:sz w:val="24"/>
          <w:szCs w:val="24"/>
        </w:rPr>
      </w:pPr>
      <w:r>
        <w:rPr>
          <w:rFonts w:ascii="Times New Roman" w:hAnsi="Times New Roman" w:cs="Times New Roman"/>
          <w:sz w:val="24"/>
          <w:szCs w:val="24"/>
        </w:rPr>
        <w:tab/>
        <w:t>Assum</w:t>
      </w:r>
      <w:r w:rsidR="00F76C29">
        <w:rPr>
          <w:rFonts w:ascii="Times New Roman" w:hAnsi="Times New Roman" w:cs="Times New Roman"/>
          <w:sz w:val="24"/>
          <w:szCs w:val="24"/>
        </w:rPr>
        <w:t>ptions for the research study are</w:t>
      </w:r>
      <w:r>
        <w:rPr>
          <w:rFonts w:ascii="Times New Roman" w:hAnsi="Times New Roman" w:cs="Times New Roman"/>
          <w:sz w:val="24"/>
          <w:szCs w:val="24"/>
        </w:rPr>
        <w:t xml:space="preserve"> that the participants will render honest and accurate responses to the questions of the survey. It is assumed that the medical-surgical participants of the target population are homogenous.</w:t>
      </w:r>
    </w:p>
    <w:p w:rsidR="006C3031" w:rsidRDefault="006C3031" w:rsidP="0027752E">
      <w:pPr>
        <w:spacing w:line="480" w:lineRule="auto"/>
        <w:rPr>
          <w:rFonts w:ascii="Times New Roman" w:hAnsi="Times New Roman" w:cs="Times New Roman"/>
          <w:i/>
          <w:sz w:val="24"/>
          <w:szCs w:val="24"/>
        </w:rPr>
      </w:pPr>
      <w:r>
        <w:rPr>
          <w:rFonts w:ascii="Times New Roman" w:hAnsi="Times New Roman" w:cs="Times New Roman"/>
          <w:i/>
          <w:sz w:val="24"/>
          <w:szCs w:val="24"/>
        </w:rPr>
        <w:t>Limitations of the Study</w:t>
      </w:r>
    </w:p>
    <w:p w:rsidR="006C3031" w:rsidRDefault="006C3031" w:rsidP="0027752E">
      <w:pPr>
        <w:spacing w:line="480" w:lineRule="auto"/>
        <w:rPr>
          <w:rFonts w:ascii="Times New Roman" w:hAnsi="Times New Roman" w:cs="Times New Roman"/>
          <w:sz w:val="24"/>
          <w:szCs w:val="24"/>
        </w:rPr>
      </w:pPr>
      <w:r>
        <w:rPr>
          <w:rFonts w:ascii="Times New Roman" w:hAnsi="Times New Roman" w:cs="Times New Roman"/>
          <w:sz w:val="24"/>
          <w:szCs w:val="24"/>
        </w:rPr>
        <w:tab/>
      </w:r>
      <w:r w:rsidRPr="0096115B">
        <w:rPr>
          <w:rFonts w:ascii="Times New Roman" w:hAnsi="Times New Roman" w:cs="Times New Roman"/>
          <w:noProof/>
          <w:sz w:val="24"/>
          <w:szCs w:val="24"/>
        </w:rPr>
        <w:t>Limitations o</w:t>
      </w:r>
      <w:r w:rsidR="0096115B">
        <w:rPr>
          <w:rFonts w:ascii="Times New Roman" w:hAnsi="Times New Roman" w:cs="Times New Roman"/>
          <w:noProof/>
          <w:sz w:val="24"/>
          <w:szCs w:val="24"/>
        </w:rPr>
        <w:t>f</w:t>
      </w:r>
      <w:r>
        <w:rPr>
          <w:rFonts w:ascii="Times New Roman" w:hAnsi="Times New Roman" w:cs="Times New Roman"/>
          <w:sz w:val="24"/>
          <w:szCs w:val="24"/>
        </w:rPr>
        <w:t xml:space="preserve"> the research study could include a lack of individuals who are willing to participate in the research study.</w:t>
      </w:r>
    </w:p>
    <w:p w:rsidR="006C3031" w:rsidRDefault="006C3031" w:rsidP="0027752E">
      <w:pPr>
        <w:spacing w:line="480" w:lineRule="auto"/>
        <w:rPr>
          <w:rFonts w:ascii="Times New Roman" w:hAnsi="Times New Roman" w:cs="Times New Roman"/>
          <w:sz w:val="24"/>
          <w:szCs w:val="24"/>
        </w:rPr>
      </w:pPr>
    </w:p>
    <w:p w:rsidR="006C3031" w:rsidRDefault="006C3031" w:rsidP="0027752E">
      <w:pPr>
        <w:spacing w:line="480" w:lineRule="auto"/>
        <w:rPr>
          <w:rFonts w:ascii="Times New Roman" w:hAnsi="Times New Roman" w:cs="Times New Roman"/>
          <w:sz w:val="24"/>
          <w:szCs w:val="24"/>
        </w:rPr>
      </w:pPr>
    </w:p>
    <w:p w:rsidR="006C3031" w:rsidRDefault="006C3031" w:rsidP="0027752E">
      <w:pPr>
        <w:spacing w:line="480" w:lineRule="auto"/>
        <w:rPr>
          <w:rFonts w:ascii="Times New Roman" w:hAnsi="Times New Roman" w:cs="Times New Roman"/>
          <w:sz w:val="24"/>
          <w:szCs w:val="24"/>
        </w:rPr>
      </w:pPr>
    </w:p>
    <w:p w:rsidR="006C3031" w:rsidRDefault="006C3031" w:rsidP="0027752E">
      <w:pPr>
        <w:spacing w:line="480" w:lineRule="auto"/>
        <w:rPr>
          <w:rFonts w:ascii="Times New Roman" w:hAnsi="Times New Roman" w:cs="Times New Roman"/>
          <w:sz w:val="24"/>
          <w:szCs w:val="24"/>
        </w:rPr>
      </w:pPr>
    </w:p>
    <w:p w:rsidR="00A410EF" w:rsidRDefault="00A410EF" w:rsidP="006C3031">
      <w:pPr>
        <w:spacing w:line="480" w:lineRule="auto"/>
        <w:jc w:val="center"/>
        <w:rPr>
          <w:rFonts w:ascii="Times New Roman" w:hAnsi="Times New Roman" w:cs="Times New Roman"/>
          <w:sz w:val="24"/>
          <w:szCs w:val="24"/>
        </w:rPr>
      </w:pPr>
    </w:p>
    <w:p w:rsidR="006C3031" w:rsidRDefault="006C3031" w:rsidP="006C303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EE11DD" w:rsidRDefault="005B6C65" w:rsidP="005B6C6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Grove, S. K., Burns, N., &amp; Gray, J. R. (2013). </w:t>
      </w:r>
      <w:r>
        <w:rPr>
          <w:rFonts w:ascii="Times New Roman" w:hAnsi="Times New Roman" w:cs="Times New Roman"/>
          <w:i/>
          <w:sz w:val="24"/>
          <w:szCs w:val="24"/>
        </w:rPr>
        <w:t>The Practice of Nursing Research: Appraisal, Synthesis, and Generation of Evidence</w:t>
      </w:r>
      <w:r>
        <w:rPr>
          <w:rFonts w:ascii="Times New Roman" w:hAnsi="Times New Roman" w:cs="Times New Roman"/>
          <w:sz w:val="24"/>
          <w:szCs w:val="24"/>
        </w:rPr>
        <w:t xml:space="preserve"> (7</w:t>
      </w:r>
      <w:r w:rsidRPr="005B6C65">
        <w:rPr>
          <w:rFonts w:ascii="Times New Roman" w:hAnsi="Times New Roman" w:cs="Times New Roman"/>
          <w:sz w:val="24"/>
          <w:szCs w:val="24"/>
          <w:vertAlign w:val="superscript"/>
        </w:rPr>
        <w:t>th</w:t>
      </w:r>
      <w:r>
        <w:rPr>
          <w:rFonts w:ascii="Times New Roman" w:hAnsi="Times New Roman" w:cs="Times New Roman"/>
          <w:sz w:val="24"/>
          <w:szCs w:val="24"/>
        </w:rPr>
        <w:t xml:space="preserve"> ed.). St. Louis, MO: Elsevier/ Saunders.</w:t>
      </w:r>
    </w:p>
    <w:p w:rsidR="005B6C65" w:rsidRDefault="005B6C65" w:rsidP="005B6C6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Maslach, C., Jackson, S., &amp; Leiter, M. (2006). Maslach Burnout inventory. Retrieved from: </w:t>
      </w:r>
      <w:r w:rsidRPr="00845C61">
        <w:rPr>
          <w:rFonts w:ascii="Times New Roman" w:hAnsi="Times New Roman" w:cs="Times New Roman"/>
          <w:sz w:val="24"/>
          <w:szCs w:val="24"/>
        </w:rPr>
        <w:t>https://www.researchgate.net/profile/Christina_Maslach/publication/277816643_The_Maslach_Burnout_Inventory_Manual/links/5574dbd708aeb6d8c01946d7.pdf</w:t>
      </w:r>
    </w:p>
    <w:p w:rsidR="005B6C65" w:rsidRDefault="008D0C16" w:rsidP="005B6C6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Trinity College Dublin. (2011). A quantitative study of the attitude, </w:t>
      </w:r>
      <w:r w:rsidRPr="0096115B">
        <w:rPr>
          <w:rFonts w:ascii="Times New Roman" w:hAnsi="Times New Roman" w:cs="Times New Roman"/>
          <w:noProof/>
          <w:sz w:val="24"/>
          <w:szCs w:val="24"/>
        </w:rPr>
        <w:t>knowledge</w:t>
      </w:r>
      <w:r w:rsidR="0096115B">
        <w:rPr>
          <w:rFonts w:ascii="Times New Roman" w:hAnsi="Times New Roman" w:cs="Times New Roman"/>
          <w:noProof/>
          <w:sz w:val="24"/>
          <w:szCs w:val="24"/>
        </w:rPr>
        <w:t>,</w:t>
      </w:r>
      <w:r>
        <w:rPr>
          <w:rFonts w:ascii="Times New Roman" w:hAnsi="Times New Roman" w:cs="Times New Roman"/>
          <w:sz w:val="24"/>
          <w:szCs w:val="24"/>
        </w:rPr>
        <w:t xml:space="preserve"> and experience of staff nurses on prioritizing comfort measures in care of the dying patient in an acute hospital setting. Retrieved from: </w:t>
      </w:r>
      <w:r w:rsidRPr="00845C61">
        <w:rPr>
          <w:rFonts w:ascii="Times New Roman" w:hAnsi="Times New Roman" w:cs="Times New Roman"/>
          <w:sz w:val="24"/>
          <w:szCs w:val="24"/>
        </w:rPr>
        <w:t>https://www.tcd.ie/library/support/subjects/nursing-midwifery/assets/General%20Research%20Proposal_1.pdf</w:t>
      </w:r>
    </w:p>
    <w:p w:rsidR="008D0C16" w:rsidRPr="005B6C65" w:rsidRDefault="008D0C16" w:rsidP="005B6C65">
      <w:pPr>
        <w:spacing w:line="480" w:lineRule="auto"/>
        <w:ind w:left="720" w:hanging="720"/>
        <w:rPr>
          <w:rFonts w:ascii="Times New Roman" w:hAnsi="Times New Roman" w:cs="Times New Roman"/>
          <w:sz w:val="24"/>
          <w:szCs w:val="24"/>
        </w:rPr>
      </w:pPr>
    </w:p>
    <w:p w:rsidR="00EE11DD" w:rsidRDefault="00EE11DD" w:rsidP="006C3031">
      <w:pPr>
        <w:spacing w:line="480" w:lineRule="auto"/>
        <w:jc w:val="center"/>
        <w:rPr>
          <w:rFonts w:ascii="Times New Roman" w:hAnsi="Times New Roman" w:cs="Times New Roman"/>
          <w:sz w:val="24"/>
          <w:szCs w:val="24"/>
        </w:rPr>
      </w:pPr>
    </w:p>
    <w:p w:rsidR="00EE11DD" w:rsidRDefault="00EE11DD" w:rsidP="006C3031">
      <w:pPr>
        <w:spacing w:line="480" w:lineRule="auto"/>
        <w:jc w:val="center"/>
        <w:rPr>
          <w:rFonts w:ascii="Times New Roman" w:hAnsi="Times New Roman" w:cs="Times New Roman"/>
          <w:sz w:val="24"/>
          <w:szCs w:val="24"/>
        </w:rPr>
      </w:pPr>
    </w:p>
    <w:p w:rsidR="00EE11DD" w:rsidRDefault="00EE11DD" w:rsidP="006C3031">
      <w:pPr>
        <w:spacing w:line="480" w:lineRule="auto"/>
        <w:jc w:val="center"/>
        <w:rPr>
          <w:rFonts w:ascii="Times New Roman" w:hAnsi="Times New Roman" w:cs="Times New Roman"/>
          <w:sz w:val="24"/>
          <w:szCs w:val="24"/>
        </w:rPr>
      </w:pPr>
    </w:p>
    <w:p w:rsidR="00EE11DD" w:rsidRDefault="00EE11DD" w:rsidP="006C3031">
      <w:pPr>
        <w:spacing w:line="480" w:lineRule="auto"/>
        <w:jc w:val="center"/>
        <w:rPr>
          <w:rFonts w:ascii="Times New Roman" w:hAnsi="Times New Roman" w:cs="Times New Roman"/>
          <w:sz w:val="24"/>
          <w:szCs w:val="24"/>
        </w:rPr>
      </w:pPr>
    </w:p>
    <w:p w:rsidR="00EE11DD" w:rsidRPr="006C3031" w:rsidRDefault="00EE11DD" w:rsidP="006C3031">
      <w:pPr>
        <w:spacing w:line="480" w:lineRule="auto"/>
        <w:jc w:val="center"/>
        <w:rPr>
          <w:rFonts w:ascii="Times New Roman" w:hAnsi="Times New Roman" w:cs="Times New Roman"/>
          <w:sz w:val="24"/>
          <w:szCs w:val="24"/>
        </w:rPr>
      </w:pPr>
    </w:p>
    <w:sectPr w:rsidR="00EE11DD" w:rsidRPr="006C3031" w:rsidSect="005A623D">
      <w:headerReference w:type="default" r:id="rId6"/>
      <w:footerReference w:type="default" r:id="rId7"/>
      <w:footerReference w:type="first" r:id="rId8"/>
      <w:pgSz w:w="12240" w:h="15840"/>
      <w:pgMar w:top="1440" w:right="1440" w:bottom="1440" w:left="1440"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640" w:rsidRDefault="004F3640" w:rsidP="005A623D">
      <w:pPr>
        <w:spacing w:after="0" w:line="240" w:lineRule="auto"/>
      </w:pPr>
      <w:r>
        <w:separator/>
      </w:r>
    </w:p>
  </w:endnote>
  <w:endnote w:type="continuationSeparator" w:id="0">
    <w:p w:rsidR="004F3640" w:rsidRDefault="004F3640" w:rsidP="005A6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3D" w:rsidRDefault="005A623D">
    <w:pPr>
      <w:pStyle w:val="Foote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3D" w:rsidRDefault="005A623D">
    <w:pPr>
      <w:pStyle w:val="Footer"/>
    </w:pPr>
    <w:r>
      <w:tab/>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640" w:rsidRDefault="004F3640" w:rsidP="005A623D">
      <w:pPr>
        <w:spacing w:after="0" w:line="240" w:lineRule="auto"/>
      </w:pPr>
      <w:r>
        <w:separator/>
      </w:r>
    </w:p>
  </w:footnote>
  <w:footnote w:type="continuationSeparator" w:id="0">
    <w:p w:rsidR="004F3640" w:rsidRDefault="004F3640" w:rsidP="005A6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3D" w:rsidRDefault="005A623D">
    <w:pPr>
      <w:pStyle w:val="Header"/>
    </w:pPr>
    <w:r>
      <w:tab/>
    </w:r>
    <w:r>
      <w:tab/>
    </w:r>
    <w:fldSimple w:instr=" PAGE   \* MERGEFORMAT ">
      <w:r w:rsidR="0028002D">
        <w:rPr>
          <w:noProof/>
        </w:rPr>
        <w:t>10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bG0sDAyNTQzszQxMDBX0lEKTi0uzszPAykwqgUA7kZJbiwAAAA="/>
  </w:docVars>
  <w:rsids>
    <w:rsidRoot w:val="0027752E"/>
    <w:rsid w:val="000D03F3"/>
    <w:rsid w:val="000D4E4B"/>
    <w:rsid w:val="000E04EA"/>
    <w:rsid w:val="001020DF"/>
    <w:rsid w:val="001314FF"/>
    <w:rsid w:val="002604FC"/>
    <w:rsid w:val="0027752E"/>
    <w:rsid w:val="0028002D"/>
    <w:rsid w:val="002F4036"/>
    <w:rsid w:val="004F3640"/>
    <w:rsid w:val="005A623D"/>
    <w:rsid w:val="005B6C65"/>
    <w:rsid w:val="005E6C43"/>
    <w:rsid w:val="006118B1"/>
    <w:rsid w:val="0062651E"/>
    <w:rsid w:val="006772BC"/>
    <w:rsid w:val="00681D48"/>
    <w:rsid w:val="006C3031"/>
    <w:rsid w:val="008050ED"/>
    <w:rsid w:val="00845C61"/>
    <w:rsid w:val="008D0C16"/>
    <w:rsid w:val="00905C8E"/>
    <w:rsid w:val="00947544"/>
    <w:rsid w:val="0096115B"/>
    <w:rsid w:val="009B75D6"/>
    <w:rsid w:val="009E1DD8"/>
    <w:rsid w:val="00A40970"/>
    <w:rsid w:val="00A410EF"/>
    <w:rsid w:val="00AD43E8"/>
    <w:rsid w:val="00B31DEF"/>
    <w:rsid w:val="00B83D37"/>
    <w:rsid w:val="00BB38B4"/>
    <w:rsid w:val="00BD20BC"/>
    <w:rsid w:val="00C85EF9"/>
    <w:rsid w:val="00C95AAC"/>
    <w:rsid w:val="00D32BBD"/>
    <w:rsid w:val="00EE11DD"/>
    <w:rsid w:val="00EE58E9"/>
    <w:rsid w:val="00F76C29"/>
    <w:rsid w:val="00FE6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C65"/>
    <w:rPr>
      <w:color w:val="0000FF" w:themeColor="hyperlink"/>
      <w:u w:val="single"/>
    </w:rPr>
  </w:style>
  <w:style w:type="paragraph" w:styleId="Header">
    <w:name w:val="header"/>
    <w:basedOn w:val="Normal"/>
    <w:link w:val="HeaderChar"/>
    <w:uiPriority w:val="99"/>
    <w:semiHidden/>
    <w:unhideWhenUsed/>
    <w:rsid w:val="005A62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23D"/>
  </w:style>
  <w:style w:type="paragraph" w:styleId="Footer">
    <w:name w:val="footer"/>
    <w:basedOn w:val="Normal"/>
    <w:link w:val="FooterChar"/>
    <w:uiPriority w:val="99"/>
    <w:semiHidden/>
    <w:unhideWhenUsed/>
    <w:rsid w:val="005A62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62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Chasity Evans-Fraley</dc:creator>
  <cp:lastModifiedBy>Chasity Evans-Fraley</cp:lastModifiedBy>
  <cp:revision>2</cp:revision>
  <dcterms:created xsi:type="dcterms:W3CDTF">2017-11-12T22:43:00Z</dcterms:created>
  <dcterms:modified xsi:type="dcterms:W3CDTF">2017-11-12T22:43:00Z</dcterms:modified>
</cp:coreProperties>
</file>