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59" w:rsidRDefault="004D4059" w:rsidP="00301988">
      <w:pPr>
        <w:jc w:val="center"/>
        <w:rPr>
          <w:b/>
          <w:sz w:val="36"/>
          <w:szCs w:val="36"/>
        </w:rPr>
      </w:pPr>
      <w:r>
        <w:rPr>
          <w:b/>
          <w:sz w:val="36"/>
          <w:szCs w:val="36"/>
        </w:rPr>
        <w:t>Office of Title III Programs</w:t>
      </w:r>
    </w:p>
    <w:p w:rsidR="003D3B1B" w:rsidRDefault="003B1721" w:rsidP="00301988">
      <w:pPr>
        <w:jc w:val="center"/>
        <w:rPr>
          <w:b/>
          <w:sz w:val="36"/>
          <w:szCs w:val="36"/>
        </w:rPr>
      </w:pPr>
      <w:r>
        <w:rPr>
          <w:b/>
          <w:sz w:val="36"/>
          <w:szCs w:val="36"/>
        </w:rPr>
        <w:t>CALL FOR PROPOSALS</w:t>
      </w:r>
    </w:p>
    <w:p w:rsidR="003B1721" w:rsidRDefault="003B1721" w:rsidP="001F7BF7">
      <w:pPr>
        <w:jc w:val="both"/>
        <w:rPr>
          <w:rFonts w:ascii="Times New Roman" w:hAnsi="Times New Roman" w:cs="Times New Roman"/>
          <w:sz w:val="24"/>
          <w:szCs w:val="24"/>
        </w:rPr>
      </w:pPr>
      <w:r>
        <w:rPr>
          <w:rFonts w:ascii="Times New Roman" w:hAnsi="Times New Roman" w:cs="Times New Roman"/>
          <w:sz w:val="24"/>
          <w:szCs w:val="24"/>
        </w:rPr>
        <w:t>The Office of Title III is</w:t>
      </w:r>
      <w:r w:rsidR="001649F3">
        <w:rPr>
          <w:rFonts w:ascii="Times New Roman" w:hAnsi="Times New Roman" w:cs="Times New Roman"/>
          <w:sz w:val="24"/>
          <w:szCs w:val="24"/>
        </w:rPr>
        <w:t xml:space="preserve"> now accepting proposals for a new five-year development grant covering the period of October 1, 2017 – September 30, 2022.   The purpose of this grant is to assist Albany State University to progress in the areas of Enrollment, Retention and Graduation</w:t>
      </w:r>
      <w:r w:rsidR="00523173">
        <w:rPr>
          <w:rFonts w:ascii="Times New Roman" w:hAnsi="Times New Roman" w:cs="Times New Roman"/>
          <w:sz w:val="24"/>
          <w:szCs w:val="24"/>
        </w:rPr>
        <w:t>.</w:t>
      </w:r>
    </w:p>
    <w:p w:rsidR="001649F3" w:rsidRDefault="001649F3" w:rsidP="001F7BF7">
      <w:pPr>
        <w:jc w:val="both"/>
        <w:rPr>
          <w:rFonts w:ascii="Times New Roman" w:hAnsi="Times New Roman" w:cs="Times New Roman"/>
          <w:sz w:val="24"/>
          <w:szCs w:val="24"/>
        </w:rPr>
      </w:pPr>
      <w:r>
        <w:rPr>
          <w:rFonts w:ascii="Times New Roman" w:hAnsi="Times New Roman" w:cs="Times New Roman"/>
          <w:sz w:val="24"/>
          <w:szCs w:val="24"/>
        </w:rPr>
        <w:t xml:space="preserve">For the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Albany State University, we have great potential serving and impacting the educational, economic, social, health, cultural aspects of our 26-county service areas.  With our new expanded purpose, we have challenges</w:t>
      </w:r>
      <w:r w:rsidR="00F460A3">
        <w:rPr>
          <w:rFonts w:ascii="Times New Roman" w:hAnsi="Times New Roman" w:cs="Times New Roman"/>
          <w:sz w:val="24"/>
          <w:szCs w:val="24"/>
        </w:rPr>
        <w:t xml:space="preserve"> to conquer</w:t>
      </w:r>
      <w:r>
        <w:rPr>
          <w:rFonts w:ascii="Times New Roman" w:hAnsi="Times New Roman" w:cs="Times New Roman"/>
          <w:sz w:val="24"/>
          <w:szCs w:val="24"/>
        </w:rPr>
        <w:t xml:space="preserve">.  Title III funds can be used to address some of those major challenges of this great institution in the midst of change.   </w:t>
      </w:r>
    </w:p>
    <w:p w:rsidR="001649F3" w:rsidRDefault="001649F3" w:rsidP="001F7BF7">
      <w:pPr>
        <w:jc w:val="both"/>
        <w:rPr>
          <w:rFonts w:ascii="Times New Roman" w:hAnsi="Times New Roman" w:cs="Times New Roman"/>
          <w:sz w:val="24"/>
          <w:szCs w:val="24"/>
        </w:rPr>
      </w:pPr>
      <w:r>
        <w:rPr>
          <w:rFonts w:ascii="Times New Roman" w:hAnsi="Times New Roman" w:cs="Times New Roman"/>
          <w:sz w:val="24"/>
          <w:szCs w:val="24"/>
        </w:rPr>
        <w:t>Now is the time to collaborate with other departments and division</w:t>
      </w:r>
      <w:r w:rsidR="00523173">
        <w:rPr>
          <w:rFonts w:ascii="Times New Roman" w:hAnsi="Times New Roman" w:cs="Times New Roman"/>
          <w:sz w:val="24"/>
          <w:szCs w:val="24"/>
        </w:rPr>
        <w:t>s</w:t>
      </w:r>
      <w:r>
        <w:rPr>
          <w:rFonts w:ascii="Times New Roman" w:hAnsi="Times New Roman" w:cs="Times New Roman"/>
          <w:sz w:val="24"/>
          <w:szCs w:val="24"/>
        </w:rPr>
        <w:t xml:space="preserve"> to develop proposals that build the capacity o</w:t>
      </w:r>
      <w:r w:rsidR="00C53891">
        <w:rPr>
          <w:rFonts w:ascii="Times New Roman" w:hAnsi="Times New Roman" w:cs="Times New Roman"/>
          <w:sz w:val="24"/>
          <w:szCs w:val="24"/>
        </w:rPr>
        <w:t xml:space="preserve">f Albany State University.  </w:t>
      </w:r>
      <w:r>
        <w:rPr>
          <w:rFonts w:ascii="Times New Roman" w:hAnsi="Times New Roman" w:cs="Times New Roman"/>
          <w:sz w:val="24"/>
          <w:szCs w:val="24"/>
        </w:rPr>
        <w:t xml:space="preserve"> </w:t>
      </w:r>
    </w:p>
    <w:p w:rsidR="00C53891" w:rsidRPr="00C53891" w:rsidRDefault="00C53891" w:rsidP="00C53891">
      <w:pPr>
        <w:jc w:val="center"/>
        <w:rPr>
          <w:rFonts w:ascii="Times New Roman" w:hAnsi="Times New Roman" w:cs="Times New Roman"/>
          <w:b/>
          <w:i/>
          <w:sz w:val="24"/>
          <w:szCs w:val="24"/>
        </w:rPr>
      </w:pPr>
      <w:r>
        <w:rPr>
          <w:rFonts w:ascii="Times New Roman" w:hAnsi="Times New Roman" w:cs="Times New Roman"/>
          <w:b/>
          <w:i/>
          <w:sz w:val="24"/>
          <w:szCs w:val="24"/>
        </w:rPr>
        <w:t>Important</w:t>
      </w:r>
      <w:r w:rsidRPr="00C53891">
        <w:rPr>
          <w:rFonts w:ascii="Times New Roman" w:hAnsi="Times New Roman" w:cs="Times New Roman"/>
          <w:b/>
          <w:i/>
          <w:sz w:val="24"/>
          <w:szCs w:val="24"/>
        </w:rPr>
        <w:t xml:space="preserve"> Facts:</w:t>
      </w:r>
    </w:p>
    <w:p w:rsidR="00C53891" w:rsidRDefault="00C53891" w:rsidP="001F7BF7">
      <w:pPr>
        <w:jc w:val="both"/>
        <w:rPr>
          <w:rFonts w:ascii="Times New Roman" w:hAnsi="Times New Roman" w:cs="Times New Roman"/>
          <w:b/>
          <w:color w:val="FF0000"/>
          <w:sz w:val="24"/>
          <w:szCs w:val="24"/>
        </w:rPr>
      </w:pPr>
      <w:r w:rsidRPr="00C53891">
        <w:rPr>
          <w:rFonts w:ascii="Times New Roman" w:hAnsi="Times New Roman" w:cs="Times New Roman"/>
          <w:b/>
          <w:sz w:val="24"/>
          <w:szCs w:val="24"/>
        </w:rPr>
        <w:t>Deadline Date:</w:t>
      </w:r>
      <w:r>
        <w:rPr>
          <w:rFonts w:ascii="Times New Roman" w:hAnsi="Times New Roman" w:cs="Times New Roman"/>
          <w:sz w:val="24"/>
          <w:szCs w:val="24"/>
        </w:rPr>
        <w:t xml:space="preserve">  </w:t>
      </w:r>
      <w:r w:rsidRPr="00C53891">
        <w:rPr>
          <w:rFonts w:ascii="Times New Roman" w:hAnsi="Times New Roman" w:cs="Times New Roman"/>
          <w:b/>
          <w:color w:val="FF0000"/>
          <w:sz w:val="24"/>
          <w:szCs w:val="24"/>
        </w:rPr>
        <w:t>May 31, 2017</w:t>
      </w:r>
    </w:p>
    <w:p w:rsidR="00C53891" w:rsidRDefault="00C53891" w:rsidP="00C5389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Proposal Requirements: </w:t>
      </w:r>
    </w:p>
    <w:p w:rsidR="00C53891" w:rsidRDefault="00C53891" w:rsidP="00C53891">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C53891">
        <w:rPr>
          <w:rFonts w:ascii="Times New Roman" w:hAnsi="Times New Roman" w:cs="Times New Roman"/>
          <w:color w:val="000000" w:themeColor="text1"/>
          <w:sz w:val="24"/>
          <w:szCs w:val="24"/>
        </w:rPr>
        <w:t>Must support the institution’s interim strategic programs</w:t>
      </w:r>
    </w:p>
    <w:p w:rsidR="00C53891" w:rsidRDefault="00C53891" w:rsidP="00C53891">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Must support undergraduate programs only</w:t>
      </w:r>
      <w:r w:rsidRPr="00C53891">
        <w:rPr>
          <w:rFonts w:ascii="Times New Roman" w:hAnsi="Times New Roman" w:cs="Times New Roman"/>
          <w:color w:val="000000" w:themeColor="text1"/>
          <w:sz w:val="24"/>
          <w:szCs w:val="24"/>
        </w:rPr>
        <w:t xml:space="preserve"> </w:t>
      </w:r>
    </w:p>
    <w:p w:rsidR="00C53891" w:rsidRDefault="004D4059" w:rsidP="001F7BF7">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Must be an allowable activity as per the grant guidelines indicated in the application packet.</w:t>
      </w:r>
    </w:p>
    <w:p w:rsidR="00C53891" w:rsidRDefault="00C53891" w:rsidP="00C53891">
      <w:pPr>
        <w:spacing w:after="0" w:line="240" w:lineRule="auto"/>
        <w:jc w:val="both"/>
        <w:rPr>
          <w:rFonts w:ascii="Times New Roman" w:hAnsi="Times New Roman" w:cs="Times New Roman"/>
          <w:color w:val="000000" w:themeColor="text1"/>
          <w:sz w:val="24"/>
          <w:szCs w:val="24"/>
        </w:rPr>
      </w:pPr>
    </w:p>
    <w:p w:rsidR="00C53891" w:rsidRDefault="00C53891" w:rsidP="00C53891">
      <w:pPr>
        <w:spacing w:after="0" w:line="240" w:lineRule="auto"/>
        <w:jc w:val="both"/>
        <w:rPr>
          <w:rFonts w:ascii="Times New Roman" w:hAnsi="Times New Roman" w:cs="Times New Roman"/>
          <w:b/>
          <w:color w:val="000000" w:themeColor="text1"/>
          <w:sz w:val="24"/>
          <w:szCs w:val="24"/>
        </w:rPr>
      </w:pPr>
      <w:r w:rsidRPr="00C53891">
        <w:rPr>
          <w:rFonts w:ascii="Times New Roman" w:hAnsi="Times New Roman" w:cs="Times New Roman"/>
          <w:b/>
          <w:color w:val="000000" w:themeColor="text1"/>
          <w:sz w:val="24"/>
          <w:szCs w:val="24"/>
        </w:rPr>
        <w:t>Submission Requirements:</w:t>
      </w:r>
    </w:p>
    <w:p w:rsidR="00DB286B" w:rsidRPr="00DB286B" w:rsidRDefault="00DB286B" w:rsidP="00DB286B">
      <w:pPr>
        <w:pStyle w:val="ListParagraph"/>
        <w:numPr>
          <w:ilvl w:val="0"/>
          <w:numId w:val="7"/>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Must submit complete application packet</w:t>
      </w:r>
      <w:r w:rsidR="00C04592">
        <w:rPr>
          <w:rFonts w:ascii="Times New Roman" w:hAnsi="Times New Roman" w:cs="Times New Roman"/>
          <w:color w:val="000000" w:themeColor="text1"/>
          <w:sz w:val="24"/>
          <w:szCs w:val="24"/>
        </w:rPr>
        <w:t xml:space="preserve"> and </w:t>
      </w:r>
      <w:r w:rsidR="00C04592" w:rsidRPr="00293779">
        <w:rPr>
          <w:rFonts w:ascii="Times New Roman" w:hAnsi="Times New Roman" w:cs="Times New Roman"/>
          <w:color w:val="000000" w:themeColor="text1"/>
          <w:sz w:val="24"/>
          <w:szCs w:val="24"/>
        </w:rPr>
        <w:t xml:space="preserve">Proposal </w:t>
      </w:r>
      <w:r w:rsidR="00293779" w:rsidRPr="00293779">
        <w:rPr>
          <w:rFonts w:ascii="Times New Roman" w:hAnsi="Times New Roman" w:cs="Times New Roman"/>
          <w:color w:val="000000" w:themeColor="text1"/>
          <w:sz w:val="24"/>
          <w:szCs w:val="24"/>
        </w:rPr>
        <w:t>A</w:t>
      </w:r>
      <w:r w:rsidR="00C04592" w:rsidRPr="00293779">
        <w:rPr>
          <w:rFonts w:ascii="Times New Roman" w:hAnsi="Times New Roman" w:cs="Times New Roman"/>
          <w:color w:val="000000" w:themeColor="text1"/>
          <w:sz w:val="24"/>
          <w:szCs w:val="24"/>
        </w:rPr>
        <w:t>pproval Form</w:t>
      </w:r>
      <w:r>
        <w:rPr>
          <w:rFonts w:ascii="Times New Roman" w:hAnsi="Times New Roman" w:cs="Times New Roman"/>
          <w:color w:val="000000" w:themeColor="text1"/>
          <w:sz w:val="24"/>
          <w:szCs w:val="24"/>
        </w:rPr>
        <w:t xml:space="preserve"> to the Office of Title III Programs by close of business on May 31, 2017.</w:t>
      </w:r>
    </w:p>
    <w:p w:rsidR="00DB286B" w:rsidRPr="004D4059" w:rsidRDefault="00DB286B" w:rsidP="00DB286B">
      <w:pPr>
        <w:pStyle w:val="ListParagraph"/>
        <w:numPr>
          <w:ilvl w:val="0"/>
          <w:numId w:val="7"/>
        </w:num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Must submit proposal electronically via email to Saundrette.Moody@asurams.edu in WORD format using the template provided.  </w:t>
      </w:r>
      <w:r w:rsidRPr="00DB286B">
        <w:rPr>
          <w:rFonts w:ascii="Times New Roman" w:hAnsi="Times New Roman" w:cs="Times New Roman"/>
          <w:i/>
          <w:color w:val="000000" w:themeColor="text1"/>
          <w:sz w:val="24"/>
          <w:szCs w:val="24"/>
        </w:rPr>
        <w:t>Please do not revised the format of the template.</w:t>
      </w:r>
    </w:p>
    <w:p w:rsidR="004D4059" w:rsidRPr="00DB286B" w:rsidRDefault="004D4059" w:rsidP="00DB286B">
      <w:pPr>
        <w:pStyle w:val="ListParagraph"/>
        <w:numPr>
          <w:ilvl w:val="0"/>
          <w:numId w:val="7"/>
        </w:num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Type in Times Romans in 12pt. font.</w:t>
      </w:r>
    </w:p>
    <w:p w:rsidR="001649F3" w:rsidRDefault="001649F3" w:rsidP="001F7BF7">
      <w:pPr>
        <w:jc w:val="both"/>
        <w:rPr>
          <w:rFonts w:ascii="Times New Roman" w:hAnsi="Times New Roman" w:cs="Times New Roman"/>
          <w:sz w:val="24"/>
          <w:szCs w:val="24"/>
        </w:rPr>
      </w:pPr>
      <w:r>
        <w:rPr>
          <w:rFonts w:ascii="Times New Roman" w:hAnsi="Times New Roman" w:cs="Times New Roman"/>
          <w:sz w:val="24"/>
          <w:szCs w:val="24"/>
        </w:rPr>
        <w:t xml:space="preserve"> </w:t>
      </w:r>
    </w:p>
    <w:p w:rsidR="00B23064" w:rsidRPr="00301988" w:rsidRDefault="00B23064" w:rsidP="00B23064">
      <w:pPr>
        <w:spacing w:after="0" w:line="240" w:lineRule="auto"/>
        <w:jc w:val="both"/>
        <w:rPr>
          <w:rFonts w:ascii="Times New Roman" w:hAnsi="Times New Roman" w:cs="Times New Roman"/>
          <w:b/>
          <w:sz w:val="24"/>
          <w:szCs w:val="24"/>
        </w:rPr>
      </w:pPr>
      <w:r w:rsidRPr="00301988">
        <w:rPr>
          <w:rFonts w:ascii="Times New Roman" w:hAnsi="Times New Roman" w:cs="Times New Roman"/>
          <w:b/>
          <w:sz w:val="24"/>
          <w:szCs w:val="24"/>
        </w:rPr>
        <w:t>Review Process:</w:t>
      </w:r>
    </w:p>
    <w:p w:rsidR="00B23064" w:rsidRDefault="004D4059" w:rsidP="00B2306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Academic programs must b</w:t>
      </w:r>
      <w:r w:rsidR="00661AB9">
        <w:rPr>
          <w:rFonts w:ascii="Times New Roman" w:hAnsi="Times New Roman" w:cs="Times New Roman"/>
          <w:sz w:val="24"/>
          <w:szCs w:val="24"/>
        </w:rPr>
        <w:t>e reviewed and approved by the area Dean or Provost.</w:t>
      </w:r>
    </w:p>
    <w:p w:rsidR="00661AB9" w:rsidRPr="00B23064" w:rsidRDefault="00661AB9" w:rsidP="00B2306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proposal will be reviewed by the President’s for approval.</w:t>
      </w:r>
    </w:p>
    <w:p w:rsidR="00C53891" w:rsidRDefault="00C53891">
      <w:pPr>
        <w:rPr>
          <w:b/>
          <w:sz w:val="36"/>
          <w:szCs w:val="36"/>
        </w:rPr>
      </w:pPr>
    </w:p>
    <w:p w:rsidR="00DB1B6F" w:rsidRPr="00DB1B6F" w:rsidRDefault="00DB1B6F">
      <w:pPr>
        <w:rPr>
          <w:rFonts w:ascii="Times New Roman" w:hAnsi="Times New Roman" w:cs="Times New Roman"/>
          <w:b/>
          <w:sz w:val="24"/>
          <w:szCs w:val="24"/>
        </w:rPr>
      </w:pPr>
      <w:r w:rsidRPr="00DB1B6F">
        <w:rPr>
          <w:rFonts w:ascii="Times New Roman" w:hAnsi="Times New Roman" w:cs="Times New Roman"/>
          <w:b/>
          <w:sz w:val="24"/>
          <w:szCs w:val="24"/>
        </w:rPr>
        <w:br w:type="page"/>
      </w:r>
    </w:p>
    <w:p w:rsidR="00077076" w:rsidRDefault="00077076" w:rsidP="00077076">
      <w:pPr>
        <w:spacing w:after="0" w:line="240" w:lineRule="auto"/>
        <w:rPr>
          <w:b/>
          <w:sz w:val="36"/>
          <w:szCs w:val="36"/>
        </w:rPr>
      </w:pPr>
      <w:r w:rsidRPr="00077076">
        <w:rPr>
          <w:b/>
          <w:sz w:val="36"/>
          <w:szCs w:val="36"/>
        </w:rPr>
        <w:lastRenderedPageBreak/>
        <w:t xml:space="preserve">GUIDELINES FOR SUBMITTING THE 5-YEAR </w:t>
      </w:r>
      <w:r w:rsidR="00E07DD0">
        <w:rPr>
          <w:b/>
          <w:sz w:val="36"/>
          <w:szCs w:val="36"/>
        </w:rPr>
        <w:t>TITLE III</w:t>
      </w:r>
      <w:r w:rsidRPr="00077076">
        <w:rPr>
          <w:b/>
          <w:sz w:val="36"/>
          <w:szCs w:val="36"/>
        </w:rPr>
        <w:t xml:space="preserve"> PROPOSAL</w:t>
      </w:r>
    </w:p>
    <w:p w:rsidR="00077076" w:rsidRPr="00077076" w:rsidRDefault="00077076" w:rsidP="00077076">
      <w:pPr>
        <w:spacing w:after="0" w:line="240" w:lineRule="auto"/>
        <w:jc w:val="center"/>
        <w:rPr>
          <w:b/>
          <w:sz w:val="36"/>
          <w:szCs w:val="36"/>
        </w:rPr>
      </w:pPr>
      <w:r>
        <w:rPr>
          <w:b/>
          <w:sz w:val="36"/>
          <w:szCs w:val="36"/>
        </w:rPr>
        <w:t>Covering October 201</w:t>
      </w:r>
      <w:r w:rsidR="00E07DD0">
        <w:rPr>
          <w:b/>
          <w:sz w:val="36"/>
          <w:szCs w:val="36"/>
        </w:rPr>
        <w:t>7</w:t>
      </w:r>
      <w:r>
        <w:rPr>
          <w:b/>
          <w:sz w:val="36"/>
          <w:szCs w:val="36"/>
        </w:rPr>
        <w:t xml:space="preserve"> – September 30, 202</w:t>
      </w:r>
      <w:r w:rsidR="00E07DD0">
        <w:rPr>
          <w:b/>
          <w:sz w:val="36"/>
          <w:szCs w:val="36"/>
        </w:rPr>
        <w:t>2</w:t>
      </w:r>
    </w:p>
    <w:p w:rsidR="00077076" w:rsidRDefault="00077076">
      <w:pPr>
        <w:rPr>
          <w:rFonts w:ascii="Times New Roman" w:hAnsi="Times New Roman" w:cs="Times New Roman"/>
          <w:b/>
          <w:sz w:val="24"/>
          <w:szCs w:val="24"/>
        </w:rPr>
      </w:pPr>
    </w:p>
    <w:p w:rsidR="008F53AD" w:rsidRDefault="008F53AD">
      <w:pPr>
        <w:rPr>
          <w:rFonts w:ascii="Times New Roman" w:hAnsi="Times New Roman" w:cs="Times New Roman"/>
          <w:b/>
          <w:sz w:val="24"/>
          <w:szCs w:val="24"/>
        </w:rPr>
      </w:pPr>
    </w:p>
    <w:p w:rsidR="008F53AD" w:rsidRDefault="00077076">
      <w:pPr>
        <w:rPr>
          <w:rFonts w:ascii="Times New Roman" w:hAnsi="Times New Roman" w:cs="Times New Roman"/>
          <w:sz w:val="24"/>
          <w:szCs w:val="24"/>
        </w:rPr>
      </w:pPr>
      <w:r w:rsidRPr="00077076">
        <w:rPr>
          <w:rFonts w:ascii="Times New Roman" w:hAnsi="Times New Roman" w:cs="Times New Roman"/>
          <w:b/>
          <w:sz w:val="24"/>
          <w:szCs w:val="24"/>
        </w:rPr>
        <w:t xml:space="preserve">PROVIDE AN </w:t>
      </w:r>
      <w:r w:rsidR="008F53AD">
        <w:rPr>
          <w:rFonts w:ascii="Times New Roman" w:hAnsi="Times New Roman" w:cs="Times New Roman"/>
          <w:b/>
          <w:sz w:val="24"/>
          <w:szCs w:val="24"/>
        </w:rPr>
        <w:t>INTRODUCTION</w:t>
      </w:r>
      <w:r w:rsidRPr="00077076">
        <w:rPr>
          <w:rFonts w:ascii="Times New Roman" w:hAnsi="Times New Roman" w:cs="Times New Roman"/>
          <w:b/>
          <w:sz w:val="24"/>
          <w:szCs w:val="24"/>
        </w:rPr>
        <w:t xml:space="preserve"> OF THE ACTIVITY</w:t>
      </w:r>
      <w:r w:rsidRPr="00077076">
        <w:rPr>
          <w:rFonts w:ascii="Times New Roman" w:hAnsi="Times New Roman" w:cs="Times New Roman"/>
          <w:sz w:val="24"/>
          <w:szCs w:val="24"/>
        </w:rPr>
        <w:t xml:space="preserve"> – Provide a description</w:t>
      </w:r>
      <w:r w:rsidR="00C77CAD">
        <w:rPr>
          <w:rFonts w:ascii="Times New Roman" w:hAnsi="Times New Roman" w:cs="Times New Roman"/>
          <w:sz w:val="24"/>
          <w:szCs w:val="24"/>
        </w:rPr>
        <w:t xml:space="preserve"> of the proposed activity. A</w:t>
      </w:r>
      <w:r w:rsidRPr="00077076">
        <w:rPr>
          <w:rFonts w:ascii="Times New Roman" w:hAnsi="Times New Roman" w:cs="Times New Roman"/>
          <w:sz w:val="24"/>
          <w:szCs w:val="24"/>
        </w:rPr>
        <w:t>ctivity must be titled using th</w:t>
      </w:r>
      <w:r w:rsidR="004E642C">
        <w:rPr>
          <w:rFonts w:ascii="Times New Roman" w:hAnsi="Times New Roman" w:cs="Times New Roman"/>
          <w:sz w:val="24"/>
          <w:szCs w:val="24"/>
        </w:rPr>
        <w:t xml:space="preserve">at is </w:t>
      </w:r>
      <w:r w:rsidRPr="00077076">
        <w:rPr>
          <w:rFonts w:ascii="Times New Roman" w:hAnsi="Times New Roman" w:cs="Times New Roman"/>
          <w:sz w:val="24"/>
          <w:szCs w:val="24"/>
        </w:rPr>
        <w:t>relevant</w:t>
      </w:r>
      <w:r w:rsidR="004E642C">
        <w:rPr>
          <w:rFonts w:ascii="Times New Roman" w:hAnsi="Times New Roman" w:cs="Times New Roman"/>
          <w:sz w:val="24"/>
          <w:szCs w:val="24"/>
        </w:rPr>
        <w:t xml:space="preserve"> to</w:t>
      </w:r>
      <w:r w:rsidRPr="00077076">
        <w:rPr>
          <w:rFonts w:ascii="Times New Roman" w:hAnsi="Times New Roman" w:cs="Times New Roman"/>
          <w:sz w:val="24"/>
          <w:szCs w:val="24"/>
        </w:rPr>
        <w:t xml:space="preserve"> the list of legislatively allowable activities</w:t>
      </w:r>
      <w:r w:rsidR="004E642C">
        <w:rPr>
          <w:rFonts w:ascii="Times New Roman" w:hAnsi="Times New Roman" w:cs="Times New Roman"/>
          <w:sz w:val="24"/>
          <w:szCs w:val="24"/>
        </w:rPr>
        <w:t xml:space="preserve"> </w:t>
      </w:r>
      <w:r w:rsidR="00FB51A6">
        <w:rPr>
          <w:rFonts w:ascii="Times New Roman" w:hAnsi="Times New Roman" w:cs="Times New Roman"/>
          <w:sz w:val="24"/>
          <w:szCs w:val="24"/>
        </w:rPr>
        <w:t xml:space="preserve">on the next page </w:t>
      </w:r>
      <w:r w:rsidRPr="00077076">
        <w:rPr>
          <w:rFonts w:ascii="Times New Roman" w:hAnsi="Times New Roman" w:cs="Times New Roman"/>
          <w:sz w:val="24"/>
          <w:szCs w:val="24"/>
        </w:rPr>
        <w:t xml:space="preserve">of this </w:t>
      </w:r>
      <w:r w:rsidR="00FB51A6">
        <w:rPr>
          <w:rFonts w:ascii="Times New Roman" w:hAnsi="Times New Roman" w:cs="Times New Roman"/>
          <w:sz w:val="24"/>
          <w:szCs w:val="24"/>
        </w:rPr>
        <w:t>guideline</w:t>
      </w:r>
      <w:r w:rsidRPr="00077076">
        <w:rPr>
          <w:rFonts w:ascii="Times New Roman" w:hAnsi="Times New Roman" w:cs="Times New Roman"/>
          <w:sz w:val="24"/>
          <w:szCs w:val="24"/>
        </w:rPr>
        <w:t xml:space="preserve">. In detail, describe the purpose of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w:t>
      </w:r>
      <w:r w:rsidR="004E642C">
        <w:rPr>
          <w:rFonts w:ascii="Times New Roman" w:hAnsi="Times New Roman" w:cs="Times New Roman"/>
          <w:sz w:val="24"/>
          <w:szCs w:val="24"/>
        </w:rPr>
        <w:t>, the population served, expected outcomes as well as demonstrate the need of the activity</w:t>
      </w:r>
      <w:r w:rsidRPr="00077076">
        <w:rPr>
          <w:rFonts w:ascii="Times New Roman" w:hAnsi="Times New Roman" w:cs="Times New Roman"/>
          <w:sz w:val="24"/>
          <w:szCs w:val="24"/>
        </w:rPr>
        <w:t xml:space="preserve">. </w:t>
      </w:r>
      <w:r w:rsidR="00363D2F">
        <w:rPr>
          <w:rFonts w:ascii="Times New Roman" w:hAnsi="Times New Roman" w:cs="Times New Roman"/>
          <w:sz w:val="24"/>
          <w:szCs w:val="24"/>
        </w:rPr>
        <w:t xml:space="preserve">  </w:t>
      </w:r>
    </w:p>
    <w:p w:rsidR="008F53AD" w:rsidRDefault="008F53AD">
      <w:pPr>
        <w:rPr>
          <w:rFonts w:ascii="Times New Roman" w:hAnsi="Times New Roman" w:cs="Times New Roman"/>
          <w:sz w:val="24"/>
          <w:szCs w:val="24"/>
        </w:rPr>
      </w:pPr>
    </w:p>
    <w:p w:rsidR="008F53AD" w:rsidRDefault="008F53AD" w:rsidP="008F53AD">
      <w:pPr>
        <w:spacing w:after="0" w:line="240" w:lineRule="auto"/>
        <w:rPr>
          <w:rFonts w:ascii="Times New Roman" w:hAnsi="Times New Roman" w:cs="Times New Roman"/>
          <w:b/>
          <w:sz w:val="24"/>
          <w:szCs w:val="24"/>
        </w:rPr>
      </w:pPr>
      <w:r w:rsidRPr="008F53AD">
        <w:rPr>
          <w:rFonts w:ascii="Times New Roman" w:hAnsi="Times New Roman" w:cs="Times New Roman"/>
          <w:b/>
          <w:sz w:val="24"/>
          <w:szCs w:val="24"/>
        </w:rPr>
        <w:t>RELATIVENESS TO INSTITUTIONAL STRATEGIC PLAN</w:t>
      </w:r>
    </w:p>
    <w:p w:rsidR="00077076" w:rsidRDefault="00363D2F" w:rsidP="008F5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how your activity will </w:t>
      </w:r>
      <w:r w:rsidR="002A1A88">
        <w:rPr>
          <w:rFonts w:ascii="Times New Roman" w:hAnsi="Times New Roman" w:cs="Times New Roman"/>
          <w:sz w:val="24"/>
          <w:szCs w:val="24"/>
        </w:rPr>
        <w:t>support</w:t>
      </w:r>
      <w:r>
        <w:rPr>
          <w:rFonts w:ascii="Times New Roman" w:hAnsi="Times New Roman" w:cs="Times New Roman"/>
          <w:sz w:val="24"/>
          <w:szCs w:val="24"/>
        </w:rPr>
        <w:t xml:space="preserve"> t</w:t>
      </w:r>
      <w:r w:rsidR="008F53AD">
        <w:rPr>
          <w:rFonts w:ascii="Times New Roman" w:hAnsi="Times New Roman" w:cs="Times New Roman"/>
          <w:sz w:val="24"/>
          <w:szCs w:val="24"/>
        </w:rPr>
        <w:t>he institutional strategic plan which is included in this packet.</w:t>
      </w:r>
    </w:p>
    <w:p w:rsidR="00B726EB" w:rsidRDefault="00B726EB">
      <w:pPr>
        <w:rPr>
          <w:rFonts w:ascii="Times New Roman" w:hAnsi="Times New Roman" w:cs="Times New Roman"/>
          <w:b/>
          <w:sz w:val="24"/>
          <w:szCs w:val="24"/>
        </w:rPr>
      </w:pPr>
    </w:p>
    <w:p w:rsidR="008F53AD" w:rsidRDefault="008F53AD" w:rsidP="008F53AD">
      <w:pPr>
        <w:spacing w:after="0" w:line="240" w:lineRule="auto"/>
        <w:rPr>
          <w:rFonts w:ascii="Times New Roman" w:hAnsi="Times New Roman" w:cs="Times New Roman"/>
          <w:b/>
          <w:sz w:val="24"/>
          <w:szCs w:val="24"/>
        </w:rPr>
      </w:pPr>
      <w:r>
        <w:rPr>
          <w:rFonts w:ascii="Times New Roman" w:hAnsi="Times New Roman" w:cs="Times New Roman"/>
          <w:b/>
          <w:sz w:val="24"/>
          <w:szCs w:val="24"/>
        </w:rPr>
        <w:t>RELATIVENESS TO TITLE III PURPOSE</w:t>
      </w:r>
    </w:p>
    <w:p w:rsidR="008F53AD" w:rsidRDefault="008F53AD" w:rsidP="008F53AD">
      <w:pPr>
        <w:spacing w:after="0" w:line="240" w:lineRule="auto"/>
        <w:rPr>
          <w:rFonts w:ascii="Times New Roman" w:hAnsi="Times New Roman" w:cs="Times New Roman"/>
          <w:sz w:val="24"/>
          <w:szCs w:val="24"/>
        </w:rPr>
      </w:pPr>
      <w:r>
        <w:rPr>
          <w:rFonts w:ascii="Times New Roman" w:hAnsi="Times New Roman" w:cs="Times New Roman"/>
          <w:sz w:val="24"/>
          <w:szCs w:val="24"/>
        </w:rPr>
        <w:t>Demonstrate how the activity supports the purpose of Title III as follows:</w:t>
      </w:r>
    </w:p>
    <w:p w:rsidR="008F53AD" w:rsidRPr="008F53AD" w:rsidRDefault="008F53AD" w:rsidP="008F53AD">
      <w:pPr>
        <w:numPr>
          <w:ilvl w:val="0"/>
          <w:numId w:val="4"/>
        </w:numPr>
        <w:spacing w:after="0" w:line="240" w:lineRule="auto"/>
        <w:rPr>
          <w:rFonts w:ascii="Times New Roman" w:hAnsi="Times New Roman" w:cs="Times New Roman"/>
        </w:rPr>
      </w:pPr>
      <w:r w:rsidRPr="008F53AD">
        <w:rPr>
          <w:rFonts w:ascii="Times New Roman" w:hAnsi="Times New Roman" w:cs="Times New Roman"/>
        </w:rPr>
        <w:t>Assist the institution to improve in the areas of enrollment, retention and graduation.</w:t>
      </w:r>
    </w:p>
    <w:p w:rsidR="008F53AD" w:rsidRPr="008F53AD" w:rsidRDefault="008F53AD" w:rsidP="008F53AD">
      <w:pPr>
        <w:numPr>
          <w:ilvl w:val="0"/>
          <w:numId w:val="4"/>
        </w:numPr>
        <w:spacing w:after="0" w:line="240" w:lineRule="auto"/>
        <w:rPr>
          <w:rFonts w:ascii="Times New Roman" w:hAnsi="Times New Roman" w:cs="Times New Roman"/>
        </w:rPr>
      </w:pPr>
      <w:r w:rsidRPr="008F53AD">
        <w:rPr>
          <w:rFonts w:ascii="Times New Roman" w:hAnsi="Times New Roman" w:cs="Times New Roman"/>
        </w:rPr>
        <w:t>Assist the institution to improve in one or more of the following areas for the institution:  (Academic Quality, Student Services and Outcomes, Institutional Management, and Fiscal Stability).</w:t>
      </w:r>
    </w:p>
    <w:p w:rsidR="008F53AD" w:rsidRPr="008F53AD" w:rsidRDefault="008F53AD" w:rsidP="008F53AD">
      <w:pPr>
        <w:numPr>
          <w:ilvl w:val="0"/>
          <w:numId w:val="4"/>
        </w:numPr>
        <w:spacing w:after="0" w:line="240" w:lineRule="auto"/>
        <w:rPr>
          <w:rFonts w:ascii="Times New Roman" w:hAnsi="Times New Roman" w:cs="Times New Roman"/>
        </w:rPr>
      </w:pPr>
      <w:r w:rsidRPr="008F53AD">
        <w:rPr>
          <w:rFonts w:ascii="Times New Roman" w:hAnsi="Times New Roman" w:cs="Times New Roman"/>
        </w:rPr>
        <w:t>Support one or more Legislative Allowable Activities (LAA’s) as defined by the U.S. Department of Education to strengthen the institution. (see attached listing)</w:t>
      </w:r>
    </w:p>
    <w:p w:rsidR="008F53AD" w:rsidRPr="008F53AD" w:rsidRDefault="008F53AD" w:rsidP="008F53AD">
      <w:pPr>
        <w:spacing w:after="0" w:line="240" w:lineRule="auto"/>
        <w:rPr>
          <w:rFonts w:ascii="Times New Roman" w:hAnsi="Times New Roman" w:cs="Times New Roman"/>
          <w:sz w:val="24"/>
          <w:szCs w:val="24"/>
        </w:rPr>
      </w:pPr>
    </w:p>
    <w:p w:rsidR="008F53AD" w:rsidRDefault="008F53AD" w:rsidP="008F53AD">
      <w:pPr>
        <w:spacing w:line="240" w:lineRule="auto"/>
        <w:rPr>
          <w:rFonts w:ascii="Times New Roman" w:hAnsi="Times New Roman" w:cs="Times New Roman"/>
          <w:b/>
          <w:sz w:val="24"/>
          <w:szCs w:val="24"/>
        </w:rPr>
      </w:pPr>
    </w:p>
    <w:p w:rsidR="00077076" w:rsidRDefault="00077076">
      <w:pPr>
        <w:rPr>
          <w:rFonts w:ascii="Times New Roman" w:hAnsi="Times New Roman" w:cs="Times New Roman"/>
          <w:sz w:val="24"/>
          <w:szCs w:val="24"/>
        </w:rPr>
      </w:pPr>
      <w:r w:rsidRPr="00077076">
        <w:rPr>
          <w:rFonts w:ascii="Times New Roman" w:hAnsi="Times New Roman" w:cs="Times New Roman"/>
          <w:b/>
          <w:sz w:val="24"/>
          <w:szCs w:val="24"/>
        </w:rPr>
        <w:t>DESCRIBE AND DEFINE OBJECTIVES AND PERFORMANCE INDICATORS FOR EACH PROPOSED ACTIVITY</w:t>
      </w:r>
      <w:r w:rsidRPr="00077076">
        <w:rPr>
          <w:rFonts w:ascii="Times New Roman" w:hAnsi="Times New Roman" w:cs="Times New Roman"/>
          <w:sz w:val="24"/>
          <w:szCs w:val="24"/>
        </w:rPr>
        <w:t xml:space="preserve"> – </w:t>
      </w:r>
      <w:r w:rsidR="002F59C6">
        <w:rPr>
          <w:rFonts w:ascii="Times New Roman" w:hAnsi="Times New Roman" w:cs="Times New Roman"/>
          <w:sz w:val="24"/>
          <w:szCs w:val="24"/>
        </w:rPr>
        <w:t xml:space="preserve">Describe in a comprehensive manner, who will do what, how, and when it will be done to meet the objectives of each activity.  </w:t>
      </w:r>
      <w:r w:rsidR="000304AC">
        <w:rPr>
          <w:rFonts w:ascii="Times New Roman" w:hAnsi="Times New Roman" w:cs="Times New Roman"/>
          <w:sz w:val="24"/>
          <w:szCs w:val="24"/>
        </w:rPr>
        <w:t xml:space="preserve">This is to be completed utilizing the Activity Objectives and Anticipated Results Form.  </w:t>
      </w:r>
      <w:r w:rsidRPr="00077076">
        <w:rPr>
          <w:rFonts w:ascii="Times New Roman" w:hAnsi="Times New Roman" w:cs="Times New Roman"/>
          <w:sz w:val="24"/>
          <w:szCs w:val="24"/>
        </w:rPr>
        <w:t xml:space="preserve">List only the objectives that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 is designed to accomplish. De</w:t>
      </w:r>
      <w:r w:rsidR="00A52E0B">
        <w:rPr>
          <w:rFonts w:ascii="Times New Roman" w:hAnsi="Times New Roman" w:cs="Times New Roman"/>
          <w:sz w:val="24"/>
          <w:szCs w:val="24"/>
        </w:rPr>
        <w:t xml:space="preserve">velop </w:t>
      </w:r>
      <w:r w:rsidRPr="00077076">
        <w:rPr>
          <w:rFonts w:ascii="Times New Roman" w:hAnsi="Times New Roman" w:cs="Times New Roman"/>
          <w:sz w:val="24"/>
          <w:szCs w:val="24"/>
        </w:rPr>
        <w:t xml:space="preserve">the objectives in outcome-oriented, measurable terms.  </w:t>
      </w:r>
    </w:p>
    <w:p w:rsidR="00077076" w:rsidRDefault="00077076">
      <w:pPr>
        <w:rPr>
          <w:rFonts w:ascii="Times New Roman" w:hAnsi="Times New Roman" w:cs="Times New Roman"/>
          <w:sz w:val="24"/>
          <w:szCs w:val="24"/>
        </w:rPr>
      </w:pPr>
    </w:p>
    <w:p w:rsidR="00077076" w:rsidRDefault="00077076">
      <w:pPr>
        <w:rPr>
          <w:rFonts w:ascii="Times New Roman" w:hAnsi="Times New Roman" w:cs="Times New Roman"/>
          <w:sz w:val="24"/>
          <w:szCs w:val="24"/>
        </w:rPr>
      </w:pPr>
      <w:r w:rsidRPr="00077076">
        <w:rPr>
          <w:rFonts w:ascii="Times New Roman" w:hAnsi="Times New Roman" w:cs="Times New Roman"/>
          <w:b/>
          <w:sz w:val="24"/>
          <w:szCs w:val="24"/>
        </w:rPr>
        <w:t>DESCRIBE THE IMPLEMENTATION STRATEGY AND TIMETABLE FOR EACH PROPOSED ACTIVITY</w:t>
      </w:r>
      <w:r w:rsidR="00C77CAD">
        <w:rPr>
          <w:rFonts w:ascii="Times New Roman" w:hAnsi="Times New Roman" w:cs="Times New Roman"/>
          <w:sz w:val="24"/>
          <w:szCs w:val="24"/>
        </w:rPr>
        <w:t xml:space="preserve"> – D</w:t>
      </w:r>
      <w:r w:rsidRPr="00077076">
        <w:rPr>
          <w:rFonts w:ascii="Times New Roman" w:hAnsi="Times New Roman" w:cs="Times New Roman"/>
          <w:sz w:val="24"/>
          <w:szCs w:val="24"/>
        </w:rPr>
        <w:t xml:space="preserve">escribe, in a comprehensive manner, who will do what, how, and when it will be done to meet the objectives of </w:t>
      </w:r>
      <w:r w:rsidR="00C77CAD">
        <w:rPr>
          <w:rFonts w:ascii="Times New Roman" w:hAnsi="Times New Roman" w:cs="Times New Roman"/>
          <w:sz w:val="24"/>
          <w:szCs w:val="24"/>
        </w:rPr>
        <w:t>the</w:t>
      </w:r>
      <w:r w:rsidRPr="00077076">
        <w:rPr>
          <w:rFonts w:ascii="Times New Roman" w:hAnsi="Times New Roman" w:cs="Times New Roman"/>
          <w:sz w:val="24"/>
          <w:szCs w:val="24"/>
        </w:rPr>
        <w:t xml:space="preserve"> activity. </w:t>
      </w:r>
      <w:r w:rsidR="000304AC">
        <w:rPr>
          <w:rFonts w:ascii="Times New Roman" w:hAnsi="Times New Roman" w:cs="Times New Roman"/>
          <w:sz w:val="24"/>
          <w:szCs w:val="24"/>
        </w:rPr>
        <w:t>This is to be completed utilizing the Implementation Strategy and Timetable Form.</w:t>
      </w:r>
    </w:p>
    <w:p w:rsidR="00077076" w:rsidRDefault="00077076">
      <w:pPr>
        <w:rPr>
          <w:rFonts w:ascii="Times New Roman" w:hAnsi="Times New Roman" w:cs="Times New Roman"/>
          <w:sz w:val="24"/>
          <w:szCs w:val="24"/>
        </w:rPr>
      </w:pPr>
    </w:p>
    <w:p w:rsidR="000377E8" w:rsidRDefault="000377E8">
      <w:pPr>
        <w:rPr>
          <w:rFonts w:ascii="Times New Roman" w:hAnsi="Times New Roman" w:cs="Times New Roman"/>
          <w:sz w:val="24"/>
          <w:szCs w:val="24"/>
        </w:rPr>
      </w:pPr>
      <w:r>
        <w:rPr>
          <w:rFonts w:ascii="Times New Roman" w:hAnsi="Times New Roman" w:cs="Times New Roman"/>
          <w:b/>
          <w:sz w:val="24"/>
          <w:szCs w:val="24"/>
        </w:rPr>
        <w:t xml:space="preserve">KEY PERSONNEL - </w:t>
      </w:r>
      <w:r>
        <w:rPr>
          <w:rFonts w:ascii="Times New Roman" w:hAnsi="Times New Roman" w:cs="Times New Roman"/>
          <w:sz w:val="24"/>
          <w:szCs w:val="24"/>
        </w:rPr>
        <w:t xml:space="preserve">Provide a narrative and justification of key personnel required to successfully achieve the objectives of this activity.  </w:t>
      </w:r>
    </w:p>
    <w:p w:rsidR="000377E8" w:rsidRDefault="000377E8">
      <w:pPr>
        <w:rPr>
          <w:rFonts w:ascii="Times New Roman" w:hAnsi="Times New Roman" w:cs="Times New Roman"/>
          <w:sz w:val="24"/>
          <w:szCs w:val="24"/>
        </w:rPr>
      </w:pPr>
      <w:r w:rsidRPr="000377E8">
        <w:rPr>
          <w:rFonts w:ascii="Times New Roman" w:hAnsi="Times New Roman" w:cs="Times New Roman"/>
          <w:b/>
          <w:sz w:val="24"/>
          <w:szCs w:val="24"/>
        </w:rPr>
        <w:lastRenderedPageBreak/>
        <w:t>ASSESSMENT PLAN</w:t>
      </w:r>
      <w:r>
        <w:rPr>
          <w:rFonts w:ascii="Times New Roman" w:hAnsi="Times New Roman" w:cs="Times New Roman"/>
          <w:sz w:val="24"/>
          <w:szCs w:val="24"/>
        </w:rPr>
        <w:t xml:space="preserve"> – Describe how </w:t>
      </w:r>
      <w:r w:rsidR="00A52E0B">
        <w:rPr>
          <w:rFonts w:ascii="Times New Roman" w:hAnsi="Times New Roman" w:cs="Times New Roman"/>
          <w:sz w:val="24"/>
          <w:szCs w:val="24"/>
        </w:rPr>
        <w:t xml:space="preserve">and when </w:t>
      </w:r>
      <w:r>
        <w:rPr>
          <w:rFonts w:ascii="Times New Roman" w:hAnsi="Times New Roman" w:cs="Times New Roman"/>
          <w:sz w:val="24"/>
          <w:szCs w:val="24"/>
        </w:rPr>
        <w:t>the activity will be assessed to determine effectiveness of serving the intended population and accomplishing the proposed objectives.</w:t>
      </w:r>
    </w:p>
    <w:p w:rsidR="00A52E0B" w:rsidRDefault="00A52E0B">
      <w:pPr>
        <w:rPr>
          <w:rFonts w:ascii="Times New Roman" w:hAnsi="Times New Roman" w:cs="Times New Roman"/>
          <w:b/>
          <w:sz w:val="24"/>
          <w:szCs w:val="24"/>
        </w:rPr>
      </w:pPr>
    </w:p>
    <w:p w:rsidR="000377E8" w:rsidRPr="000377E8" w:rsidRDefault="000377E8">
      <w:pPr>
        <w:rPr>
          <w:rFonts w:ascii="Times New Roman" w:hAnsi="Times New Roman" w:cs="Times New Roman"/>
          <w:sz w:val="24"/>
          <w:szCs w:val="24"/>
        </w:rPr>
      </w:pPr>
      <w:r w:rsidRPr="000377E8">
        <w:rPr>
          <w:rFonts w:ascii="Times New Roman" w:hAnsi="Times New Roman" w:cs="Times New Roman"/>
          <w:b/>
          <w:sz w:val="24"/>
          <w:szCs w:val="24"/>
        </w:rPr>
        <w:t xml:space="preserve">INSTITUTIONALIZATION PLAN </w:t>
      </w:r>
      <w:r>
        <w:rPr>
          <w:rFonts w:ascii="Times New Roman" w:hAnsi="Times New Roman" w:cs="Times New Roman"/>
          <w:b/>
          <w:sz w:val="24"/>
          <w:szCs w:val="24"/>
        </w:rPr>
        <w:t>–</w:t>
      </w:r>
      <w:r w:rsidRPr="000377E8">
        <w:rPr>
          <w:rFonts w:ascii="Times New Roman" w:hAnsi="Times New Roman" w:cs="Times New Roman"/>
          <w:b/>
          <w:sz w:val="24"/>
          <w:szCs w:val="24"/>
        </w:rPr>
        <w:t xml:space="preserve"> </w:t>
      </w:r>
      <w:r>
        <w:rPr>
          <w:rFonts w:ascii="Times New Roman" w:hAnsi="Times New Roman" w:cs="Times New Roman"/>
          <w:sz w:val="24"/>
          <w:szCs w:val="24"/>
        </w:rPr>
        <w:t>Describe how the activity programs will be institutionalized by the end of the five- year period.  This should include a yearly</w:t>
      </w:r>
      <w:r w:rsidR="00A52E0B">
        <w:rPr>
          <w:rFonts w:ascii="Times New Roman" w:hAnsi="Times New Roman" w:cs="Times New Roman"/>
          <w:sz w:val="24"/>
          <w:szCs w:val="24"/>
        </w:rPr>
        <w:t xml:space="preserve"> to instit</w:t>
      </w:r>
      <w:r>
        <w:rPr>
          <w:rFonts w:ascii="Times New Roman" w:hAnsi="Times New Roman" w:cs="Times New Roman"/>
          <w:sz w:val="24"/>
          <w:szCs w:val="24"/>
        </w:rPr>
        <w:t xml:space="preserve">utionalize proposed Title III personnel and services. </w:t>
      </w:r>
    </w:p>
    <w:p w:rsidR="00A52E0B" w:rsidRDefault="00A52E0B">
      <w:pPr>
        <w:rPr>
          <w:rFonts w:ascii="Times New Roman" w:hAnsi="Times New Roman" w:cs="Times New Roman"/>
          <w:b/>
          <w:sz w:val="24"/>
          <w:szCs w:val="24"/>
        </w:rPr>
      </w:pPr>
    </w:p>
    <w:p w:rsidR="00077076" w:rsidRDefault="00077076">
      <w:pPr>
        <w:rPr>
          <w:rFonts w:ascii="Times New Roman" w:hAnsi="Times New Roman" w:cs="Times New Roman"/>
          <w:sz w:val="24"/>
          <w:szCs w:val="24"/>
        </w:rPr>
      </w:pPr>
      <w:r w:rsidRPr="00077076">
        <w:rPr>
          <w:rFonts w:ascii="Times New Roman" w:hAnsi="Times New Roman" w:cs="Times New Roman"/>
          <w:b/>
          <w:sz w:val="24"/>
          <w:szCs w:val="24"/>
        </w:rPr>
        <w:t>PROVIDE AN INDIVIDUAL ACTIVITY BUDGET &amp; NARRATIVE</w:t>
      </w:r>
      <w:r w:rsidRPr="00077076">
        <w:rPr>
          <w:rFonts w:ascii="Times New Roman" w:hAnsi="Times New Roman" w:cs="Times New Roman"/>
          <w:sz w:val="24"/>
          <w:szCs w:val="24"/>
        </w:rPr>
        <w:t xml:space="preserve"> – </w:t>
      </w:r>
      <w:r w:rsidR="00C77CAD">
        <w:rPr>
          <w:rFonts w:ascii="Times New Roman" w:hAnsi="Times New Roman" w:cs="Times New Roman"/>
          <w:sz w:val="24"/>
          <w:szCs w:val="24"/>
        </w:rPr>
        <w:t>P</w:t>
      </w:r>
      <w:r w:rsidRPr="00077076">
        <w:rPr>
          <w:rFonts w:ascii="Times New Roman" w:hAnsi="Times New Roman" w:cs="Times New Roman"/>
          <w:sz w:val="24"/>
          <w:szCs w:val="24"/>
        </w:rPr>
        <w:t xml:space="preserve">repare a separate, detailed itemized budget (in dollars) and a budget narrative for </w:t>
      </w:r>
      <w:r w:rsidR="00C77CAD">
        <w:rPr>
          <w:rFonts w:ascii="Times New Roman" w:hAnsi="Times New Roman" w:cs="Times New Roman"/>
          <w:sz w:val="24"/>
          <w:szCs w:val="24"/>
        </w:rPr>
        <w:t>FY 1</w:t>
      </w:r>
      <w:r w:rsidR="00133E6C">
        <w:rPr>
          <w:rFonts w:ascii="Times New Roman" w:hAnsi="Times New Roman" w:cs="Times New Roman"/>
          <w:sz w:val="24"/>
          <w:szCs w:val="24"/>
        </w:rPr>
        <w:t>8</w:t>
      </w:r>
      <w:r w:rsidR="00C77CAD">
        <w:rPr>
          <w:rFonts w:ascii="Times New Roman" w:hAnsi="Times New Roman" w:cs="Times New Roman"/>
          <w:sz w:val="24"/>
          <w:szCs w:val="24"/>
        </w:rPr>
        <w:t xml:space="preserve"> only</w:t>
      </w:r>
      <w:r w:rsidRPr="00077076">
        <w:rPr>
          <w:rFonts w:ascii="Times New Roman" w:hAnsi="Times New Roman" w:cs="Times New Roman"/>
          <w:sz w:val="24"/>
          <w:szCs w:val="24"/>
        </w:rPr>
        <w:t xml:space="preserve">. Demonstrate and justify that all costs are reasonable in today’s market and necessary to accomplish your activity objectives. Note: You must provide details so that we can determine if the costs are allowable, necessary and reasonable. </w:t>
      </w:r>
    </w:p>
    <w:p w:rsidR="00077076" w:rsidRDefault="00077076">
      <w:pPr>
        <w:rPr>
          <w:rFonts w:ascii="Times New Roman" w:hAnsi="Times New Roman" w:cs="Times New Roman"/>
          <w:sz w:val="24"/>
          <w:szCs w:val="24"/>
        </w:rPr>
      </w:pPr>
    </w:p>
    <w:p w:rsidR="00B726EB" w:rsidRDefault="00B726EB" w:rsidP="00B726EB">
      <w:pPr>
        <w:spacing w:after="0" w:line="240" w:lineRule="auto"/>
        <w:rPr>
          <w:rFonts w:ascii="Times New Roman" w:hAnsi="Times New Roman" w:cs="Times New Roman"/>
          <w:b/>
          <w:sz w:val="24"/>
          <w:szCs w:val="24"/>
        </w:rPr>
      </w:pPr>
      <w:r w:rsidRPr="00B726EB">
        <w:rPr>
          <w:rFonts w:ascii="Times New Roman" w:hAnsi="Times New Roman" w:cs="Times New Roman"/>
          <w:b/>
          <w:sz w:val="24"/>
          <w:szCs w:val="24"/>
        </w:rPr>
        <w:t>SUPPLEMENTAL INFORMATION REQUIRED</w:t>
      </w:r>
    </w:p>
    <w:p w:rsidR="00B726EB" w:rsidRPr="00B726EB" w:rsidRDefault="00B726EB" w:rsidP="00B726EB">
      <w:pPr>
        <w:pStyle w:val="ListParagraph"/>
        <w:numPr>
          <w:ilvl w:val="0"/>
          <w:numId w:val="3"/>
        </w:numPr>
        <w:spacing w:after="0" w:line="240" w:lineRule="auto"/>
        <w:rPr>
          <w:rFonts w:ascii="Times New Roman" w:hAnsi="Times New Roman" w:cs="Times New Roman"/>
          <w:sz w:val="24"/>
          <w:szCs w:val="24"/>
        </w:rPr>
      </w:pPr>
      <w:r w:rsidRPr="00B726EB">
        <w:rPr>
          <w:rFonts w:ascii="Times New Roman" w:hAnsi="Times New Roman" w:cs="Times New Roman"/>
          <w:sz w:val="24"/>
          <w:szCs w:val="24"/>
        </w:rPr>
        <w:t>Current vitae of key personnel (project director and activity directors)</w:t>
      </w:r>
    </w:p>
    <w:p w:rsidR="00FB51A6" w:rsidRPr="00990AC0" w:rsidRDefault="00B726EB" w:rsidP="008F02D3">
      <w:pPr>
        <w:pStyle w:val="ListParagraph"/>
        <w:numPr>
          <w:ilvl w:val="0"/>
          <w:numId w:val="3"/>
        </w:numPr>
        <w:spacing w:after="0" w:line="240" w:lineRule="auto"/>
        <w:rPr>
          <w:rFonts w:ascii="Times New Roman" w:hAnsi="Times New Roman" w:cs="Times New Roman"/>
          <w:sz w:val="24"/>
          <w:szCs w:val="24"/>
        </w:rPr>
      </w:pPr>
      <w:r w:rsidRPr="00990AC0">
        <w:rPr>
          <w:rFonts w:ascii="Times New Roman" w:hAnsi="Times New Roman" w:cs="Times New Roman"/>
          <w:sz w:val="24"/>
          <w:szCs w:val="24"/>
        </w:rPr>
        <w:t>Position descriptions for proposed key personnel positions</w:t>
      </w:r>
    </w:p>
    <w:p w:rsidR="001C21F1" w:rsidRPr="00EA6C86" w:rsidRDefault="001C21F1" w:rsidP="001C21F1">
      <w:pPr>
        <w:spacing w:after="0" w:line="240" w:lineRule="auto"/>
        <w:jc w:val="center"/>
        <w:rPr>
          <w:rFonts w:asciiTheme="majorHAnsi" w:eastAsiaTheme="majorEastAsia" w:hAnsi="Century Gothic" w:cstheme="majorBidi"/>
          <w:b/>
          <w:color w:val="262626" w:themeColor="text1" w:themeTint="D9"/>
          <w:kern w:val="24"/>
          <w:sz w:val="40"/>
          <w:szCs w:val="40"/>
        </w:rPr>
      </w:pPr>
      <w:r>
        <w:rPr>
          <w:b/>
          <w:sz w:val="32"/>
          <w:szCs w:val="32"/>
        </w:rPr>
        <w:br w:type="page"/>
      </w:r>
      <w:r w:rsidRPr="00EA6C86">
        <w:rPr>
          <w:rFonts w:asciiTheme="majorHAnsi" w:eastAsiaTheme="majorEastAsia" w:hAnsi="Century Gothic" w:cstheme="majorBidi"/>
          <w:b/>
          <w:color w:val="262626" w:themeColor="text1" w:themeTint="D9"/>
          <w:kern w:val="24"/>
          <w:sz w:val="40"/>
          <w:szCs w:val="40"/>
        </w:rPr>
        <w:lastRenderedPageBreak/>
        <w:t>Albany State University</w:t>
      </w:r>
    </w:p>
    <w:p w:rsidR="001C21F1" w:rsidRPr="00EA6C86" w:rsidRDefault="001C21F1" w:rsidP="001C21F1">
      <w:pPr>
        <w:spacing w:after="0" w:line="240" w:lineRule="auto"/>
        <w:jc w:val="center"/>
        <w:rPr>
          <w:b/>
          <w:sz w:val="36"/>
          <w:szCs w:val="36"/>
        </w:rPr>
      </w:pPr>
      <w:r w:rsidRPr="00EA6C86">
        <w:rPr>
          <w:rFonts w:asciiTheme="majorHAnsi" w:eastAsiaTheme="majorEastAsia" w:hAnsi="Century Gothic" w:cstheme="majorBidi"/>
          <w:b/>
          <w:color w:val="262626" w:themeColor="text1" w:themeTint="D9"/>
          <w:kern w:val="24"/>
          <w:sz w:val="36"/>
          <w:szCs w:val="36"/>
        </w:rPr>
        <w:t xml:space="preserve">Interim Strategic Plan </w:t>
      </w:r>
      <w:r w:rsidRPr="00EA6C86">
        <w:rPr>
          <w:rFonts w:asciiTheme="majorHAnsi" w:eastAsiaTheme="majorEastAsia" w:hAnsi="Century Gothic" w:cstheme="majorBidi"/>
          <w:b/>
          <w:color w:val="262626" w:themeColor="text1" w:themeTint="D9"/>
          <w:kern w:val="24"/>
          <w:sz w:val="36"/>
          <w:szCs w:val="36"/>
        </w:rPr>
        <w:br/>
        <w:t>2016-2017</w:t>
      </w: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One: Realize the Power of Better Together </w:t>
      </w:r>
      <w:r w:rsidRPr="00EA6C86">
        <w:rPr>
          <w:rFonts w:asciiTheme="minorHAnsi" w:eastAsiaTheme="minorEastAsia" w:hAnsi="Century Gothic" w:cstheme="minorBidi"/>
          <w:b/>
          <w:bCs/>
          <w:color w:val="000000" w:themeColor="text1"/>
          <w:kern w:val="24"/>
        </w:rPr>
        <w:t>- Integrate programs, policies, procedures, and cultural traditions in ways that build synergistically on the strengths of ASU and DSC to ensure a smooth and seamless institutional consolidation, out of which a new ASU emerges that is more efficient, effective, and successful than ever.</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Two: Aspire to Excellence </w:t>
      </w:r>
      <w:r w:rsidRPr="00EA6C86">
        <w:rPr>
          <w:rFonts w:asciiTheme="minorHAnsi" w:eastAsiaTheme="minorEastAsia" w:hAnsi="Century Gothic" w:cstheme="minorBidi"/>
          <w:b/>
          <w:bCs/>
          <w:color w:val="000000" w:themeColor="text1"/>
          <w:kern w:val="24"/>
        </w:rPr>
        <w:t>- in teaching and learning, thus becoming the first-choice institution for students from southwest Georgia and garnering recognition as a premier southern regional university.</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Three: Embrace Diversity </w:t>
      </w:r>
      <w:r w:rsidRPr="00EA6C86">
        <w:rPr>
          <w:rFonts w:asciiTheme="minorHAnsi" w:eastAsiaTheme="minorEastAsia" w:hAnsi="Century Gothic" w:cstheme="minorBidi"/>
          <w:b/>
          <w:bCs/>
          <w:color w:val="000000" w:themeColor="text1"/>
          <w:kern w:val="24"/>
        </w:rPr>
        <w:t xml:space="preserve">- As a historically black institution and led by a highly-diverse faculty and staff, Albany State University will embrace diversity in all its forms </w:t>
      </w:r>
      <w:r w:rsidRPr="00EA6C86">
        <w:rPr>
          <w:rFonts w:asciiTheme="minorHAnsi" w:eastAsiaTheme="minorEastAsia" w:hAnsi="Century Gothic" w:cstheme="minorBidi"/>
          <w:b/>
          <w:bCs/>
          <w:color w:val="000000" w:themeColor="text1"/>
          <w:kern w:val="24"/>
        </w:rPr>
        <w:t>–</w:t>
      </w:r>
      <w:r w:rsidRPr="00EA6C86">
        <w:rPr>
          <w:rFonts w:asciiTheme="minorHAnsi" w:eastAsiaTheme="minorEastAsia" w:hAnsi="Century Gothic" w:cstheme="minorBidi"/>
          <w:b/>
          <w:bCs/>
          <w:color w:val="000000" w:themeColor="text1"/>
          <w:kern w:val="24"/>
        </w:rPr>
        <w:t xml:space="preserve"> including age, gender identity, race and ethnicity, country of origin, religion, ability level, sexual orientation, and veteran status </w:t>
      </w:r>
      <w:r w:rsidRPr="00EA6C86">
        <w:rPr>
          <w:rFonts w:asciiTheme="minorHAnsi" w:eastAsiaTheme="minorEastAsia" w:hAnsi="Century Gothic" w:cstheme="minorBidi"/>
          <w:b/>
          <w:bCs/>
          <w:color w:val="000000" w:themeColor="text1"/>
          <w:kern w:val="24"/>
        </w:rPr>
        <w:t>–</w:t>
      </w:r>
      <w:r w:rsidRPr="00EA6C86">
        <w:rPr>
          <w:rFonts w:asciiTheme="minorHAnsi" w:eastAsiaTheme="minorEastAsia" w:hAnsi="Century Gothic" w:cstheme="minorBidi"/>
          <w:b/>
          <w:bCs/>
          <w:color w:val="000000" w:themeColor="text1"/>
          <w:kern w:val="24"/>
        </w:rPr>
        <w:t xml:space="preserve"> and seek to foster a similar acceptance and celebration of that diversity.</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Four: Expand Access to Higher Education </w:t>
      </w:r>
      <w:r w:rsidRPr="00EA6C86">
        <w:rPr>
          <w:rFonts w:asciiTheme="minorHAnsi" w:eastAsiaTheme="minorEastAsia" w:hAnsi="Century Gothic" w:cstheme="minorBidi"/>
          <w:b/>
          <w:bCs/>
          <w:color w:val="000000" w:themeColor="text1"/>
          <w:kern w:val="24"/>
        </w:rPr>
        <w:t>- As an access institution, Albany State University will promote student success for all by welcoming students from varying levels of academic preparation, keeping costs low, offering flexible class times and instructional modalities, and pairing high student expectations with exceptional mentoring, advising, and tutoring.</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Strategic Goal Five: Elevate Historically Underserved Populations </w:t>
      </w:r>
      <w:r w:rsidRPr="00EA6C86">
        <w:rPr>
          <w:rFonts w:asciiTheme="minorHAnsi" w:eastAsiaTheme="minorEastAsia" w:hAnsi="Century Gothic" w:cstheme="minorBidi"/>
          <w:b/>
          <w:bCs/>
          <w:color w:val="000000" w:themeColor="text1"/>
          <w:kern w:val="24"/>
        </w:rPr>
        <w:t xml:space="preserve">- Albany State University will recognize and address the many challenges that face African Americans and other students of color, adult learners, first generation students, students from low socioeconomic backgrounds, and others from underserved populations, and form strong partnerships with K-12, government agencies, and community outreach organizations to increase access and success rates. </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Six: Promote Economic Development </w:t>
      </w:r>
      <w:r w:rsidRPr="00EA6C86">
        <w:rPr>
          <w:rFonts w:asciiTheme="minorHAnsi" w:eastAsiaTheme="minorEastAsia" w:hAnsi="Century Gothic" w:cstheme="minorBidi"/>
          <w:b/>
          <w:bCs/>
          <w:color w:val="000000" w:themeColor="text1"/>
          <w:kern w:val="24"/>
        </w:rPr>
        <w:t>- As part of its commitment to teaching and learning, Albany State University will promote economic development in Albany and throughout southwest Georgia by engaging in applied research, aligning its resources in support of identified needs, developing and enhancing academic programs to meet evolving needs, forming broad strategic partnerships, supplying a trained workforce, and fostering a sense of entrepreneurship.</w:t>
      </w:r>
    </w:p>
    <w:p w:rsidR="001C21F1" w:rsidRDefault="001C21F1" w:rsidP="001C21F1">
      <w:pPr>
        <w:pStyle w:val="NormalWeb"/>
        <w:spacing w:before="0" w:beforeAutospacing="0" w:after="0" w:afterAutospacing="0"/>
        <w:jc w:val="both"/>
        <w:rPr>
          <w:rFonts w:asciiTheme="minorHAnsi" w:eastAsiaTheme="minorEastAsia" w:hAnsi="Century Gothic" w:cstheme="minorBidi"/>
          <w:b/>
          <w:bCs/>
          <w:color w:val="00B0F0"/>
          <w:kern w:val="24"/>
        </w:rPr>
      </w:pPr>
    </w:p>
    <w:p w:rsidR="001C21F1" w:rsidRPr="00EA6C86" w:rsidRDefault="001C21F1" w:rsidP="001C21F1">
      <w:pPr>
        <w:pStyle w:val="NormalWeb"/>
        <w:spacing w:before="0" w:beforeAutospacing="0" w:after="0" w:afterAutospacing="0"/>
        <w:jc w:val="both"/>
      </w:pPr>
      <w:r w:rsidRPr="00EA6C86">
        <w:rPr>
          <w:rFonts w:asciiTheme="minorHAnsi" w:eastAsiaTheme="minorEastAsia" w:hAnsi="Century Gothic" w:cstheme="minorBidi"/>
          <w:b/>
          <w:bCs/>
          <w:color w:val="00B0F0"/>
          <w:kern w:val="24"/>
        </w:rPr>
        <w:t xml:space="preserve">Strategic Goal Seven: Attract and Retain Talented Personnel </w:t>
      </w:r>
      <w:r w:rsidRPr="00EA6C86">
        <w:rPr>
          <w:rFonts w:asciiTheme="minorHAnsi" w:eastAsiaTheme="minorEastAsia" w:hAnsi="Century Gothic" w:cstheme="minorBidi"/>
          <w:b/>
          <w:bCs/>
          <w:color w:val="000000" w:themeColor="text1"/>
          <w:kern w:val="24"/>
        </w:rPr>
        <w:t>- Recruit and sustain a highly talented and expert team of faculty, staff, and administrators who collaborate effectively and efficiently with each other to achieve the vision, mission and strategic goals of the university.</w:t>
      </w:r>
    </w:p>
    <w:p w:rsidR="001C21F1" w:rsidRDefault="001C21F1">
      <w:pPr>
        <w:rPr>
          <w:b/>
          <w:sz w:val="32"/>
          <w:szCs w:val="32"/>
        </w:rPr>
      </w:pPr>
    </w:p>
    <w:p w:rsidR="00C04592" w:rsidRDefault="00C04592" w:rsidP="00C04592">
      <w:pPr>
        <w:jc w:val="both"/>
        <w:rPr>
          <w:b/>
          <w:sz w:val="36"/>
          <w:szCs w:val="36"/>
        </w:rPr>
      </w:pPr>
      <w:r>
        <w:rPr>
          <w:b/>
          <w:sz w:val="32"/>
          <w:szCs w:val="32"/>
        </w:rPr>
        <w:br w:type="page"/>
      </w:r>
      <w:r>
        <w:rPr>
          <w:b/>
          <w:sz w:val="36"/>
          <w:szCs w:val="36"/>
        </w:rPr>
        <w:lastRenderedPageBreak/>
        <w:t>ABOUT TITLE IIIB</w:t>
      </w:r>
    </w:p>
    <w:p w:rsidR="00C04592" w:rsidRPr="00DB1B6F" w:rsidRDefault="00C04592" w:rsidP="00C04592">
      <w:pPr>
        <w:jc w:val="both"/>
        <w:rPr>
          <w:rFonts w:ascii="Times New Roman" w:hAnsi="Times New Roman" w:cs="Times New Roman"/>
          <w:sz w:val="24"/>
          <w:szCs w:val="24"/>
        </w:rPr>
      </w:pPr>
      <w:r w:rsidRPr="00DB1B6F">
        <w:rPr>
          <w:rFonts w:ascii="Times New Roman" w:hAnsi="Times New Roman" w:cs="Times New Roman"/>
          <w:sz w:val="24"/>
          <w:szCs w:val="24"/>
        </w:rPr>
        <w:t xml:space="preserve">Title III B, Strengthening </w:t>
      </w:r>
      <w:r>
        <w:rPr>
          <w:rFonts w:ascii="Times New Roman" w:hAnsi="Times New Roman" w:cs="Times New Roman"/>
          <w:sz w:val="24"/>
          <w:szCs w:val="24"/>
        </w:rPr>
        <w:t xml:space="preserve">Historically Black Colleges and University </w:t>
      </w:r>
      <w:r w:rsidRPr="00DB1B6F">
        <w:rPr>
          <w:rFonts w:ascii="Times New Roman" w:hAnsi="Times New Roman" w:cs="Times New Roman"/>
          <w:sz w:val="24"/>
          <w:szCs w:val="24"/>
        </w:rPr>
        <w:t>Program,</w:t>
      </w:r>
      <w:r>
        <w:rPr>
          <w:rFonts w:ascii="Times New Roman" w:hAnsi="Times New Roman" w:cs="Times New Roman"/>
          <w:sz w:val="24"/>
          <w:szCs w:val="24"/>
        </w:rPr>
        <w:t xml:space="preserve"> is a five-year grant funded under the under the U.S. Department of Education based on the Higher Education Act of 1965.  This grant</w:t>
      </w:r>
      <w:r w:rsidRPr="00DB1B6F">
        <w:rPr>
          <w:rFonts w:ascii="Times New Roman" w:hAnsi="Times New Roman" w:cs="Times New Roman"/>
          <w:sz w:val="24"/>
          <w:szCs w:val="24"/>
        </w:rPr>
        <w:t xml:space="preserve"> assists eligible institutions of higher education to become self</w:t>
      </w:r>
      <w:r>
        <w:rPr>
          <w:rFonts w:ascii="Times New Roman" w:hAnsi="Times New Roman" w:cs="Times New Roman"/>
          <w:sz w:val="24"/>
          <w:szCs w:val="24"/>
        </w:rPr>
        <w:t>-</w:t>
      </w:r>
      <w:r w:rsidRPr="00DB1B6F">
        <w:rPr>
          <w:rFonts w:ascii="Times New Roman" w:hAnsi="Times New Roman" w:cs="Times New Roman"/>
          <w:sz w:val="24"/>
          <w:szCs w:val="24"/>
        </w:rPr>
        <w:t xml:space="preserve">sufficient by providing help to improve their academic quality, institutional management and fiscal stability.  Self-sufficient means the point at which, in the determination of the </w:t>
      </w:r>
      <w:r>
        <w:rPr>
          <w:rFonts w:ascii="Times New Roman" w:hAnsi="Times New Roman" w:cs="Times New Roman"/>
          <w:sz w:val="24"/>
          <w:szCs w:val="24"/>
        </w:rPr>
        <w:t>funding agency</w:t>
      </w:r>
      <w:r w:rsidRPr="00DB1B6F">
        <w:rPr>
          <w:rFonts w:ascii="Times New Roman" w:hAnsi="Times New Roman" w:cs="Times New Roman"/>
          <w:sz w:val="24"/>
          <w:szCs w:val="24"/>
        </w:rPr>
        <w:t xml:space="preserve">, an institution should be viable, thriving and able to survive without continued funding </w:t>
      </w:r>
      <w:r>
        <w:rPr>
          <w:rFonts w:ascii="Times New Roman" w:hAnsi="Times New Roman" w:cs="Times New Roman"/>
          <w:sz w:val="24"/>
          <w:szCs w:val="24"/>
        </w:rPr>
        <w:t>of supported initiatives.</w:t>
      </w:r>
    </w:p>
    <w:p w:rsidR="00C04592" w:rsidRPr="00DB1B6F" w:rsidRDefault="00C04592" w:rsidP="00C04592">
      <w:pPr>
        <w:jc w:val="both"/>
        <w:rPr>
          <w:rFonts w:ascii="Times New Roman" w:hAnsi="Times New Roman" w:cs="Times New Roman"/>
          <w:sz w:val="24"/>
          <w:szCs w:val="24"/>
        </w:rPr>
      </w:pPr>
      <w:r w:rsidRPr="00DB1B6F">
        <w:rPr>
          <w:rFonts w:ascii="Times New Roman" w:hAnsi="Times New Roman" w:cs="Times New Roman"/>
          <w:sz w:val="24"/>
          <w:szCs w:val="24"/>
        </w:rPr>
        <w:tab/>
        <w:t xml:space="preserve">The </w:t>
      </w:r>
      <w:r>
        <w:rPr>
          <w:rFonts w:ascii="Times New Roman" w:hAnsi="Times New Roman" w:cs="Times New Roman"/>
          <w:sz w:val="24"/>
          <w:szCs w:val="24"/>
        </w:rPr>
        <w:t>U.S. Department of Education</w:t>
      </w:r>
      <w:r w:rsidRPr="00DB1B6F">
        <w:rPr>
          <w:rFonts w:ascii="Times New Roman" w:hAnsi="Times New Roman" w:cs="Times New Roman"/>
          <w:sz w:val="24"/>
          <w:szCs w:val="24"/>
        </w:rPr>
        <w:t xml:space="preserve"> awards planning </w:t>
      </w:r>
      <w:r>
        <w:rPr>
          <w:rFonts w:ascii="Times New Roman" w:hAnsi="Times New Roman" w:cs="Times New Roman"/>
          <w:sz w:val="24"/>
          <w:szCs w:val="24"/>
        </w:rPr>
        <w:t xml:space="preserve">and </w:t>
      </w:r>
      <w:r w:rsidRPr="00DB1B6F">
        <w:rPr>
          <w:rFonts w:ascii="Times New Roman" w:hAnsi="Times New Roman" w:cs="Times New Roman"/>
          <w:sz w:val="24"/>
          <w:szCs w:val="24"/>
        </w:rPr>
        <w:t xml:space="preserve">development grants under </w:t>
      </w:r>
      <w:r>
        <w:rPr>
          <w:rFonts w:ascii="Times New Roman" w:hAnsi="Times New Roman" w:cs="Times New Roman"/>
          <w:sz w:val="24"/>
          <w:szCs w:val="24"/>
        </w:rPr>
        <w:t>Title III B</w:t>
      </w:r>
      <w:r w:rsidRPr="00DB1B6F">
        <w:rPr>
          <w:rFonts w:ascii="Times New Roman" w:hAnsi="Times New Roman" w:cs="Times New Roman"/>
          <w:sz w:val="24"/>
          <w:szCs w:val="24"/>
        </w:rPr>
        <w:t>.  A development grant implements portions of an applicant’s long-range plan to enable it to move toward self-sufficiency by the end of the grant period.  A planning grant may be used to develop a long-range plan, to develop an application for a development grant under the Strengthening Institutions Program, or to develop both a plan and application.  Institutions may receive a planning grant, a renewable development grant, or a non-renewable development grant individually or as part of a cooperative arrangement.</w:t>
      </w:r>
    </w:p>
    <w:p w:rsidR="00C04592" w:rsidRPr="00DB1B6F" w:rsidRDefault="00C04592" w:rsidP="00C04592">
      <w:pPr>
        <w:jc w:val="both"/>
        <w:rPr>
          <w:rFonts w:ascii="Times New Roman" w:hAnsi="Times New Roman" w:cs="Times New Roman"/>
          <w:sz w:val="24"/>
          <w:szCs w:val="24"/>
        </w:rPr>
      </w:pPr>
      <w:r w:rsidRPr="00DB1B6F">
        <w:rPr>
          <w:rFonts w:ascii="Times New Roman" w:hAnsi="Times New Roman" w:cs="Times New Roman"/>
          <w:sz w:val="24"/>
          <w:szCs w:val="24"/>
        </w:rPr>
        <w:tab/>
        <w:t>Albany State University use Title III resources strategically to:</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Help meet institutional goals</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 xml:space="preserve">Strengthen student retention and graduation rates </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 xml:space="preserve">Improve and strengthen existing academic offerings and to add new programs or courses as needed </w:t>
      </w:r>
    </w:p>
    <w:p w:rsidR="00C04592" w:rsidRPr="00DB1B6F" w:rsidRDefault="00C04592" w:rsidP="00C04592">
      <w:pPr>
        <w:numPr>
          <w:ilvl w:val="0"/>
          <w:numId w:val="5"/>
        </w:numPr>
        <w:spacing w:after="0" w:line="240" w:lineRule="auto"/>
        <w:jc w:val="both"/>
        <w:rPr>
          <w:rFonts w:ascii="Times New Roman" w:hAnsi="Times New Roman" w:cs="Times New Roman"/>
          <w:sz w:val="24"/>
          <w:szCs w:val="24"/>
        </w:rPr>
      </w:pPr>
      <w:r w:rsidRPr="00DB1B6F">
        <w:rPr>
          <w:rFonts w:ascii="Times New Roman" w:hAnsi="Times New Roman" w:cs="Times New Roman"/>
          <w:sz w:val="24"/>
          <w:szCs w:val="24"/>
        </w:rPr>
        <w:t>Strengthen and improve existing management operations</w:t>
      </w:r>
    </w:p>
    <w:p w:rsidR="00C04592" w:rsidRPr="00DB1B6F" w:rsidRDefault="00C04592" w:rsidP="00C04592">
      <w:pPr>
        <w:rPr>
          <w:rFonts w:ascii="Times New Roman" w:hAnsi="Times New Roman" w:cs="Times New Roman"/>
          <w:b/>
          <w:sz w:val="24"/>
          <w:szCs w:val="24"/>
        </w:rPr>
      </w:pPr>
    </w:p>
    <w:p w:rsidR="00C04592" w:rsidRDefault="00C04592">
      <w:pPr>
        <w:rPr>
          <w:b/>
          <w:sz w:val="32"/>
          <w:szCs w:val="32"/>
        </w:rPr>
      </w:pPr>
    </w:p>
    <w:p w:rsidR="00FB51A6" w:rsidRPr="00034B76" w:rsidRDefault="00FB51A6" w:rsidP="00FB51A6">
      <w:pPr>
        <w:jc w:val="center"/>
        <w:rPr>
          <w:b/>
          <w:sz w:val="32"/>
          <w:szCs w:val="32"/>
        </w:rPr>
      </w:pPr>
      <w:r w:rsidRPr="00034B76">
        <w:rPr>
          <w:b/>
          <w:sz w:val="32"/>
          <w:szCs w:val="32"/>
        </w:rPr>
        <w:t>LEGISLATIVE ALLOWABLE ACTIVITIES</w:t>
      </w:r>
    </w:p>
    <w:p w:rsidR="00FB51A6" w:rsidRPr="00FB51A6" w:rsidRDefault="00034B76">
      <w:pPr>
        <w:rPr>
          <w:rFonts w:ascii="Times New Roman" w:hAnsi="Times New Roman" w:cs="Times New Roman"/>
          <w:sz w:val="24"/>
          <w:szCs w:val="24"/>
        </w:rPr>
      </w:pPr>
      <w:r>
        <w:rPr>
          <w:rFonts w:ascii="Times New Roman" w:hAnsi="Times New Roman" w:cs="Times New Roman"/>
          <w:sz w:val="24"/>
          <w:szCs w:val="24"/>
        </w:rPr>
        <w:t>Throughout the completion of the Title III B five-year grant application and within</w:t>
      </w:r>
      <w:r w:rsidR="00C70369">
        <w:rPr>
          <w:rFonts w:ascii="Times New Roman" w:hAnsi="Times New Roman" w:cs="Times New Roman"/>
          <w:sz w:val="24"/>
          <w:szCs w:val="24"/>
        </w:rPr>
        <w:t xml:space="preserve"> section C, it must be demonstrated that the proposal supports one or more of the legislative allowable activities listed below:</w:t>
      </w:r>
    </w:p>
    <w:p w:rsid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 Purchase, rental, or lease of scientific or laboratory equipment for educational purposes, including instructional or research purposes;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(3) Support of faculty exchanges, faculty development and faculty fellowships to assist these faculty members in attaining advanced degrees in their fields of instruction;</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(4) Academic instruction in disciplines in which Black Americans are underrepresented;</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(5) Purchase of library books, periodicals, microfilm, and other educational materials, including telecommunications program materials;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lastRenderedPageBreak/>
        <w:t>(6) Tutoring, counseling, and student service programs designed to improve academic success;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(7) Funds and administrative management, and acquisition of equipment for use in strengthening funds management;</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(8) Joint use of facilities, such as laboratories and libraries;</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(9) Establishing or improving a development office to strengthen or improve contributions from alumni and the private sector;</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(10) Establishing or enhancing a program of teacher education designed to qualify students to teach in a public elementary or secondary school in the State that shall include, as part of the program, preparation for teacher certification;</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(11) Establishing community outreach programs that will encourage elementary and secondary students to develop the academic skills and the interest to pursue</w:t>
      </w:r>
      <w:bookmarkStart w:id="0" w:name="_GoBack"/>
      <w:bookmarkEnd w:id="0"/>
      <w:r w:rsidRPr="00034B76">
        <w:rPr>
          <w:rFonts w:ascii="Arial" w:eastAsia="Times New Roman" w:hAnsi="Arial" w:cs="Arial"/>
          <w:color w:val="000000"/>
          <w:sz w:val="20"/>
          <w:szCs w:val="20"/>
        </w:rPr>
        <w:t xml:space="preserve"> postsecondary education; and</w:t>
      </w:r>
    </w:p>
    <w:p w:rsidR="00034B76" w:rsidRPr="00034B76" w:rsidRDefault="00034B76" w:rsidP="00034B76">
      <w:pPr>
        <w:shd w:val="clear" w:color="auto" w:fill="FFFFFF"/>
        <w:spacing w:before="100" w:beforeAutospacing="1" w:after="0" w:line="240" w:lineRule="auto"/>
        <w:rPr>
          <w:rFonts w:ascii="Arial" w:eastAsia="Times New Roman" w:hAnsi="Arial" w:cs="Arial"/>
          <w:color w:val="000000"/>
          <w:sz w:val="20"/>
          <w:szCs w:val="20"/>
        </w:rPr>
      </w:pPr>
      <w:r w:rsidRPr="00034B76">
        <w:rPr>
          <w:rFonts w:ascii="Arial" w:eastAsia="Times New Roman"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034B76" w:rsidRDefault="00034B76" w:rsidP="00E71858">
      <w:pPr>
        <w:jc w:val="center"/>
        <w:rPr>
          <w:rFonts w:ascii="Times New Roman" w:hAnsi="Times New Roman" w:cs="Times New Roman"/>
          <w:b/>
          <w:sz w:val="32"/>
          <w:szCs w:val="32"/>
        </w:rPr>
      </w:pPr>
    </w:p>
    <w:p w:rsidR="00E71858" w:rsidRPr="00034B76" w:rsidRDefault="00E71858" w:rsidP="00034B76">
      <w:pPr>
        <w:spacing w:after="0" w:line="240" w:lineRule="auto"/>
        <w:jc w:val="center"/>
        <w:rPr>
          <w:rFonts w:ascii="Times New Roman" w:hAnsi="Times New Roman" w:cs="Times New Roman"/>
          <w:b/>
          <w:sz w:val="32"/>
          <w:szCs w:val="32"/>
        </w:rPr>
      </w:pPr>
      <w:r w:rsidRPr="00034B76">
        <w:rPr>
          <w:rFonts w:ascii="Times New Roman" w:hAnsi="Times New Roman" w:cs="Times New Roman"/>
          <w:b/>
          <w:sz w:val="32"/>
          <w:szCs w:val="32"/>
        </w:rPr>
        <w:t>FOCUS AREAS</w:t>
      </w:r>
    </w:p>
    <w:p w:rsidR="00A54C24" w:rsidRPr="00034B76" w:rsidRDefault="00A54C24" w:rsidP="00034B76">
      <w:pPr>
        <w:spacing w:after="0" w:line="240" w:lineRule="auto"/>
        <w:rPr>
          <w:rFonts w:ascii="Times New Roman" w:hAnsi="Times New Roman" w:cs="Times New Roman"/>
          <w:sz w:val="24"/>
          <w:szCs w:val="24"/>
        </w:rPr>
      </w:pPr>
      <w:r w:rsidRPr="00034B76">
        <w:rPr>
          <w:rFonts w:ascii="Times New Roman" w:hAnsi="Times New Roman" w:cs="Times New Roman"/>
          <w:sz w:val="24"/>
          <w:szCs w:val="24"/>
        </w:rPr>
        <w:t>To assign a single focus area to an activity, consider the intended outcomes of an activity rather than the processes involved.</w:t>
      </w: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 xml:space="preserve">Academic </w:t>
      </w:r>
      <w:r w:rsidR="00A54C24" w:rsidRPr="00A54C24">
        <w:rPr>
          <w:rFonts w:ascii="Times New Roman" w:hAnsi="Times New Roman" w:cs="Times New Roman"/>
          <w:sz w:val="24"/>
          <w:szCs w:val="24"/>
        </w:rPr>
        <w:t>Quality</w:t>
      </w: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Student Services</w:t>
      </w:r>
      <w:r w:rsidR="00A54C24" w:rsidRPr="00A54C24">
        <w:rPr>
          <w:rFonts w:ascii="Times New Roman" w:hAnsi="Times New Roman" w:cs="Times New Roman"/>
          <w:sz w:val="24"/>
          <w:szCs w:val="24"/>
        </w:rPr>
        <w:t xml:space="preserve"> and Outcomes</w:t>
      </w:r>
    </w:p>
    <w:p w:rsidR="00E71858" w:rsidRPr="00A54C24" w:rsidRDefault="00A54C24"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Fiscal Stability</w:t>
      </w:r>
    </w:p>
    <w:p w:rsidR="00E71858" w:rsidRPr="00A54C24" w:rsidRDefault="00E71858" w:rsidP="00A54C24">
      <w:pPr>
        <w:pStyle w:val="ListParagraph"/>
        <w:numPr>
          <w:ilvl w:val="0"/>
          <w:numId w:val="2"/>
        </w:numPr>
        <w:rPr>
          <w:rFonts w:ascii="Times New Roman" w:hAnsi="Times New Roman" w:cs="Times New Roman"/>
          <w:sz w:val="24"/>
          <w:szCs w:val="24"/>
        </w:rPr>
      </w:pPr>
      <w:r w:rsidRPr="00A54C24">
        <w:rPr>
          <w:rFonts w:ascii="Times New Roman" w:hAnsi="Times New Roman" w:cs="Times New Roman"/>
          <w:sz w:val="24"/>
          <w:szCs w:val="24"/>
        </w:rPr>
        <w:t>Institutional Management</w:t>
      </w:r>
    </w:p>
    <w:sectPr w:rsidR="00E71858" w:rsidRPr="00A5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741F"/>
    <w:multiLevelType w:val="hybridMultilevel"/>
    <w:tmpl w:val="5846D7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4E2A72"/>
    <w:multiLevelType w:val="hybridMultilevel"/>
    <w:tmpl w:val="2BE6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A12E2"/>
    <w:multiLevelType w:val="hybridMultilevel"/>
    <w:tmpl w:val="4DB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3A18"/>
    <w:multiLevelType w:val="hybridMultilevel"/>
    <w:tmpl w:val="EC5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B25B7"/>
    <w:multiLevelType w:val="hybridMultilevel"/>
    <w:tmpl w:val="4AD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93773"/>
    <w:multiLevelType w:val="hybridMultilevel"/>
    <w:tmpl w:val="D97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F40CF"/>
    <w:multiLevelType w:val="hybridMultilevel"/>
    <w:tmpl w:val="2DD4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76"/>
    <w:rsid w:val="000304AC"/>
    <w:rsid w:val="00034B76"/>
    <w:rsid w:val="000377E8"/>
    <w:rsid w:val="00077076"/>
    <w:rsid w:val="000A643A"/>
    <w:rsid w:val="00133E6C"/>
    <w:rsid w:val="001649F3"/>
    <w:rsid w:val="001C21F1"/>
    <w:rsid w:val="001F7BF7"/>
    <w:rsid w:val="00286E16"/>
    <w:rsid w:val="00293779"/>
    <w:rsid w:val="002A1A88"/>
    <w:rsid w:val="002F59C6"/>
    <w:rsid w:val="00301988"/>
    <w:rsid w:val="00363D2F"/>
    <w:rsid w:val="003B1721"/>
    <w:rsid w:val="003D3B1B"/>
    <w:rsid w:val="004D4059"/>
    <w:rsid w:val="004E642C"/>
    <w:rsid w:val="00523173"/>
    <w:rsid w:val="00556F7E"/>
    <w:rsid w:val="00661AB9"/>
    <w:rsid w:val="006C1C06"/>
    <w:rsid w:val="008F53AD"/>
    <w:rsid w:val="00990AC0"/>
    <w:rsid w:val="00A52E0B"/>
    <w:rsid w:val="00A54C24"/>
    <w:rsid w:val="00B23064"/>
    <w:rsid w:val="00B426CB"/>
    <w:rsid w:val="00B70E7A"/>
    <w:rsid w:val="00B726EB"/>
    <w:rsid w:val="00C04592"/>
    <w:rsid w:val="00C13C89"/>
    <w:rsid w:val="00C53891"/>
    <w:rsid w:val="00C70369"/>
    <w:rsid w:val="00C77CAD"/>
    <w:rsid w:val="00DB1B6F"/>
    <w:rsid w:val="00DB286B"/>
    <w:rsid w:val="00E07DD0"/>
    <w:rsid w:val="00E41FEC"/>
    <w:rsid w:val="00E71858"/>
    <w:rsid w:val="00E74B4E"/>
    <w:rsid w:val="00F27295"/>
    <w:rsid w:val="00F460A3"/>
    <w:rsid w:val="00FB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784F0-6AE2-49D5-819D-C7F4F588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1A6"/>
    <w:pPr>
      <w:ind w:left="720"/>
      <w:contextualSpacing/>
    </w:pPr>
  </w:style>
  <w:style w:type="paragraph" w:styleId="NormalWeb">
    <w:name w:val="Normal (Web)"/>
    <w:basedOn w:val="Normal"/>
    <w:uiPriority w:val="99"/>
    <w:unhideWhenUsed/>
    <w:rsid w:val="001C21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Moody, Saundrette D.</cp:lastModifiedBy>
  <cp:revision>20</cp:revision>
  <cp:lastPrinted>2017-04-21T18:47:00Z</cp:lastPrinted>
  <dcterms:created xsi:type="dcterms:W3CDTF">2017-04-20T17:51:00Z</dcterms:created>
  <dcterms:modified xsi:type="dcterms:W3CDTF">2017-05-09T15:15:00Z</dcterms:modified>
</cp:coreProperties>
</file>